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 xml:space="preserve">Umowa o roboty budowlane nr </w:t>
      </w:r>
      <w:r w:rsidRPr="00BC1E9E">
        <w:rPr>
          <w:rFonts w:ascii="Times New Roman" w:hAnsi="Times New Roman" w:cs="Times New Roman"/>
          <w:sz w:val="24"/>
          <w:szCs w:val="24"/>
        </w:rPr>
        <w:t>………………..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sz w:val="24"/>
          <w:szCs w:val="24"/>
        </w:rPr>
        <w:t>zawarta w Węgorzewie dnia .................... 2019 r.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b/>
          <w:sz w:val="24"/>
          <w:szCs w:val="24"/>
        </w:rPr>
        <w:t>Muzeum Kultury Ludowej, ul. Portowa 1, 11-600 Węgorzewo</w:t>
      </w:r>
      <w:r w:rsidRPr="00BC1E9E">
        <w:rPr>
          <w:rFonts w:ascii="Times New Roman" w:hAnsi="Times New Roman" w:cs="Times New Roman"/>
          <w:sz w:val="24"/>
          <w:szCs w:val="24"/>
        </w:rPr>
        <w:t xml:space="preserve">,  NIP: 8451467678,  </w:t>
      </w:r>
      <w:r w:rsidRPr="00BC1E9E">
        <w:rPr>
          <w:rFonts w:ascii="Times New Roman" w:hAnsi="Times New Roman" w:cs="Times New Roman"/>
          <w:sz w:val="24"/>
          <w:szCs w:val="24"/>
        </w:rPr>
        <w:br/>
        <w:t>REGON: 280263805, którego reprezentują osoby upoważnione do składania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wiadczeń woli i zaciągania zobowiązań finansowych w imieniu Zamawiającego: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Magdalena Górniak – Dyrektor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Marianna Kulikowska – Główny księgowy.</w:t>
      </w:r>
      <w:r w:rsidRPr="00BC1E9E">
        <w:rPr>
          <w:rFonts w:ascii="Times New Roman" w:hAnsi="Times New Roman" w:cs="Times New Roman"/>
          <w:sz w:val="24"/>
          <w:szCs w:val="24"/>
        </w:rPr>
        <w:br/>
        <w:t xml:space="preserve"> zwanym dalej 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BC1E9E">
        <w:rPr>
          <w:rFonts w:ascii="Times New Roman" w:hAnsi="Times New Roman" w:cs="Times New Roman"/>
          <w:sz w:val="24"/>
          <w:szCs w:val="24"/>
        </w:rPr>
        <w:t>,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a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(nazwa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Wykonawcy)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siedzibą w (....................) ...................., przy ulicy .................... nr .................... m. ...................., wpisanym/wpisaną do Krajowego Rejestru Sądowego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(lub,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odpowiednio,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innego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rejestru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ewidencji)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pod numerem: .................... przez ...................., NIP ...................., REGON ....................,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reprezentowanym/reprezentowaną ....................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(na podstawie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odpisu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z KRS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pełnomocnictwa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innego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dokumentu,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z którego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wynika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umocowanie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reprezentowania,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stanowiącego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niniejszej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umowy)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1.</w:t>
      </w:r>
      <w:r w:rsidRPr="00BC1E9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i/>
          <w:iCs/>
          <w:sz w:val="24"/>
          <w:szCs w:val="24"/>
        </w:rPr>
        <w:t>(imię, nazwisko i pełniona funkcja reprezentanta Wykonawcy)</w:t>
      </w:r>
      <w:r w:rsidRPr="00BC1E9E">
        <w:rPr>
          <w:rFonts w:ascii="Times New Roman" w:hAnsi="Times New Roman" w:cs="Times New Roman"/>
          <w:sz w:val="24"/>
          <w:szCs w:val="24"/>
        </w:rPr>
        <w:t>,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2.</w:t>
      </w:r>
      <w:r w:rsidRPr="00BC1E9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i/>
          <w:iCs/>
          <w:sz w:val="24"/>
          <w:szCs w:val="24"/>
        </w:rPr>
        <w:t>(imię, nazwisko i pełniona funkcja reprezentanta Wykonawcy)</w:t>
      </w:r>
      <w:r w:rsidRPr="00BC1E9E">
        <w:rPr>
          <w:rFonts w:ascii="Times New Roman" w:hAnsi="Times New Roman" w:cs="Times New Roman"/>
          <w:sz w:val="24"/>
          <w:szCs w:val="24"/>
        </w:rPr>
        <w:t>,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zwanym/zwaną dalej 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BC1E9E">
        <w:rPr>
          <w:rFonts w:ascii="Times New Roman" w:hAnsi="Times New Roman" w:cs="Times New Roman"/>
          <w:sz w:val="24"/>
          <w:szCs w:val="24"/>
        </w:rPr>
        <w:t>,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łącznie zwanymi 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BC1E9E">
        <w:rPr>
          <w:rFonts w:ascii="Times New Roman" w:hAnsi="Times New Roman" w:cs="Times New Roman"/>
          <w:sz w:val="24"/>
          <w:szCs w:val="24"/>
        </w:rPr>
        <w:t xml:space="preserve">, a odrębnie 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Pr="00BC1E9E">
        <w:rPr>
          <w:rFonts w:ascii="Times New Roman" w:hAnsi="Times New Roman" w:cs="Times New Roman"/>
          <w:sz w:val="24"/>
          <w:szCs w:val="24"/>
        </w:rPr>
        <w:t>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Pr="00BC1E9E" w:rsidRDefault="00641545" w:rsidP="00D617B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Preambuła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Umowa została zawarta w wyniku udzielenia zamówienia publicznego w trybie przetargu nieograniczonego, na podstawie art. 39-46</w:t>
      </w:r>
      <w:r w:rsidRPr="00BC1E9E">
        <w:rPr>
          <w:rFonts w:ascii="Times New Roman" w:hAnsi="Times New Roman" w:cs="Times New Roman"/>
          <w:color w:val="FF0000"/>
          <w:sz w:val="24"/>
          <w:szCs w:val="24"/>
          <w:u w:color="FF0000"/>
        </w:rPr>
        <w:t xml:space="preserve"> </w:t>
      </w:r>
      <w:r w:rsidRPr="00BC1E9E">
        <w:rPr>
          <w:rFonts w:ascii="Times New Roman" w:hAnsi="Times New Roman" w:cs="Times New Roman"/>
          <w:sz w:val="24"/>
          <w:szCs w:val="24"/>
        </w:rPr>
        <w:t>ustawy z 29.01.2004 r. - Prawo zamówień publicznych (Dz.U. z 2018 r. poz. 1986 ze zm.).</w:t>
      </w:r>
    </w:p>
    <w:p w:rsidR="007A3F19" w:rsidRPr="007A3F19" w:rsidRDefault="00641545" w:rsidP="007A3F1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eastAsia="Bookman Old Style" w:hAnsi="Times New Roman" w:cs="Times New Roman"/>
          <w:sz w:val="24"/>
          <w:szCs w:val="24"/>
        </w:rPr>
        <w:tab/>
        <w:t>Wykonawca zosta</w:t>
      </w:r>
      <w:r w:rsidRPr="00BC1E9E">
        <w:rPr>
          <w:rFonts w:ascii="Times New Roman" w:hAnsi="Times New Roman" w:cs="Times New Roman"/>
          <w:sz w:val="24"/>
          <w:szCs w:val="24"/>
        </w:rPr>
        <w:t xml:space="preserve">ł wybrany w zorganizowanym przez Zamawiającego postępowaniu, którego przedmiotem są </w:t>
      </w:r>
      <w:r w:rsidRPr="007A3F19">
        <w:rPr>
          <w:rFonts w:ascii="Times New Roman" w:hAnsi="Times New Roman" w:cs="Times New Roman"/>
          <w:bCs/>
          <w:sz w:val="24"/>
          <w:szCs w:val="24"/>
        </w:rPr>
        <w:t>roboty budowlan</w:t>
      </w:r>
      <w:r w:rsidR="007A3F19" w:rsidRPr="007A3F19">
        <w:rPr>
          <w:rFonts w:ascii="Times New Roman" w:hAnsi="Times New Roman" w:cs="Times New Roman"/>
          <w:bCs/>
          <w:sz w:val="24"/>
          <w:szCs w:val="24"/>
        </w:rPr>
        <w:t>e</w:t>
      </w:r>
      <w:r w:rsidRPr="007A3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F19" w:rsidRPr="007A3F19">
        <w:rPr>
          <w:rFonts w:ascii="Times New Roman" w:hAnsi="Times New Roman" w:cs="Times New Roman"/>
          <w:bCs/>
          <w:sz w:val="24"/>
          <w:szCs w:val="24"/>
        </w:rPr>
        <w:t>pn.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F19" w:rsidRPr="007A3F19">
        <w:rPr>
          <w:rFonts w:ascii="Times New Roman" w:hAnsi="Times New Roman" w:cs="Times New Roman"/>
          <w:b/>
          <w:bCs/>
          <w:sz w:val="24"/>
          <w:szCs w:val="24"/>
        </w:rPr>
        <w:t>„Przebudowa i rozbudowa łącznika między budynkiem głównym, a budynkiem mieszkalnym oraz przebudowa i rozbudowa wraz ze zmianą sposobu użytkowania budynku mieszkalnego na funkcje muzealne Muzeum Kultury Ludowej”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eastAsia="Bookman Old Style" w:hAnsi="Times New Roman" w:cs="Times New Roman"/>
          <w:b/>
          <w:bCs/>
          <w:sz w:val="24"/>
          <w:szCs w:val="24"/>
        </w:rPr>
        <w:tab/>
      </w:r>
      <w:r w:rsidRPr="00BC1E9E">
        <w:rPr>
          <w:rFonts w:ascii="Times New Roman" w:hAnsi="Times New Roman" w:cs="Times New Roman"/>
          <w:sz w:val="24"/>
          <w:szCs w:val="24"/>
        </w:rPr>
        <w:t xml:space="preserve">Przedmiot umowy jest finansowany ze 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rodków publicznych </w:t>
      </w:r>
      <w:r w:rsidR="00D617BF">
        <w:rPr>
          <w:rFonts w:ascii="Times New Roman" w:hAnsi="Times New Roman" w:cs="Times New Roman"/>
          <w:sz w:val="24"/>
          <w:szCs w:val="24"/>
        </w:rPr>
        <w:t xml:space="preserve">Samorządu </w:t>
      </w:r>
      <w:r w:rsidRPr="00BC1E9E">
        <w:rPr>
          <w:rFonts w:ascii="Times New Roman" w:hAnsi="Times New Roman" w:cs="Times New Roman"/>
          <w:sz w:val="24"/>
          <w:szCs w:val="24"/>
        </w:rPr>
        <w:t>Województwa W</w:t>
      </w:r>
      <w:r w:rsidR="007A3F19">
        <w:rPr>
          <w:rFonts w:ascii="Times New Roman" w:hAnsi="Times New Roman" w:cs="Times New Roman"/>
          <w:sz w:val="24"/>
          <w:szCs w:val="24"/>
        </w:rPr>
        <w:t>armińsko-</w:t>
      </w:r>
      <w:r w:rsidR="00D617BF">
        <w:rPr>
          <w:rFonts w:ascii="Times New Roman" w:hAnsi="Times New Roman" w:cs="Times New Roman"/>
          <w:sz w:val="24"/>
          <w:szCs w:val="24"/>
        </w:rPr>
        <w:t>Mazurskiego w Olszynie.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eastAsia="Bookman Old Style" w:hAnsi="Times New Roman" w:cs="Times New Roman"/>
          <w:sz w:val="24"/>
          <w:szCs w:val="24"/>
        </w:rPr>
        <w:tab/>
        <w:t>Umowa jest jawna i podlega udost</w:t>
      </w:r>
      <w:r w:rsidRPr="00BC1E9E">
        <w:rPr>
          <w:rFonts w:ascii="Times New Roman" w:hAnsi="Times New Roman" w:cs="Times New Roman"/>
          <w:sz w:val="24"/>
          <w:szCs w:val="24"/>
        </w:rPr>
        <w:t>ępnianiu na zasadach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lonych w przepisach o dostępie do informacji publicznej.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§1 (przedmiot umowy)</w:t>
      </w:r>
    </w:p>
    <w:p w:rsidR="00B82FFB" w:rsidRPr="00BC1E9E" w:rsidRDefault="00B82FFB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BC1E9E" w:rsidRPr="00BC1E9E" w:rsidRDefault="00641545" w:rsidP="00BC1E9E">
      <w:pPr>
        <w:pStyle w:val="TreA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Przedmiotem umowy jest wykonanie robót budowlanych polegających na: </w:t>
      </w:r>
      <w:r w:rsidR="00980DF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rzebudowie i rozbudowie łącznika między budynkiem głównym a budynkiem mieszkalnym oraz przebudowa i rozbudowa wraz ze zmianą sposobu użytkowania budynku mieszka</w:t>
      </w:r>
      <w:r w:rsidR="002A1B36" w:rsidRPr="00BC1E9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nego na funkcje muzealne Muzeum Kultury Ludowej</w:t>
      </w:r>
      <w:r w:rsidR="00AF0F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3CF3" w:rsidRPr="00BC1E9E" w:rsidRDefault="00641545" w:rsidP="00BC1E9E">
      <w:pPr>
        <w:pStyle w:val="TreA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Szczeg</w:t>
      </w:r>
      <w:r w:rsidR="002A1B36" w:rsidRPr="00BC1E9E">
        <w:rPr>
          <w:rFonts w:ascii="Times New Roman" w:hAnsi="Times New Roman" w:cs="Times New Roman"/>
          <w:sz w:val="24"/>
          <w:szCs w:val="24"/>
        </w:rPr>
        <w:t>ół</w:t>
      </w:r>
      <w:r w:rsidRPr="00BC1E9E">
        <w:rPr>
          <w:rFonts w:ascii="Times New Roman" w:hAnsi="Times New Roman" w:cs="Times New Roman"/>
          <w:sz w:val="24"/>
          <w:szCs w:val="24"/>
        </w:rPr>
        <w:t>owy opis przedmiotu umowy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la zał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czona do niniejszej umowy dokumentacja projektowa, w tym projekt budowlany, projekt wykonawczy oraz specyfikacji technicznej wykonania i odbioru robót (STWIOR), przedmiarach robót  oraz oferta przetargowa Wykonawcy.</w:t>
      </w:r>
    </w:p>
    <w:p w:rsidR="00453CF3" w:rsidRPr="00BC1E9E" w:rsidRDefault="002A1B36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Przedmiot umowy musi być</w:t>
      </w:r>
      <w:r w:rsidR="00641545" w:rsidRPr="00BC1E9E">
        <w:rPr>
          <w:rFonts w:ascii="Times New Roman" w:hAnsi="Times New Roman" w:cs="Times New Roman"/>
          <w:sz w:val="24"/>
          <w:szCs w:val="24"/>
        </w:rPr>
        <w:t xml:space="preserve"> wykonany zgodnie z obowi</w:t>
      </w:r>
      <w:r w:rsidRPr="00BC1E9E">
        <w:rPr>
          <w:rFonts w:ascii="Times New Roman" w:hAnsi="Times New Roman" w:cs="Times New Roman"/>
          <w:sz w:val="24"/>
          <w:szCs w:val="24"/>
        </w:rPr>
        <w:t>ą</w:t>
      </w:r>
      <w:r w:rsidR="00641545" w:rsidRPr="00BC1E9E">
        <w:rPr>
          <w:rFonts w:ascii="Times New Roman" w:hAnsi="Times New Roman" w:cs="Times New Roman"/>
          <w:sz w:val="24"/>
          <w:szCs w:val="24"/>
        </w:rPr>
        <w:t>zuj</w:t>
      </w:r>
      <w:r w:rsidRPr="00BC1E9E">
        <w:rPr>
          <w:rFonts w:ascii="Times New Roman" w:hAnsi="Times New Roman" w:cs="Times New Roman"/>
          <w:sz w:val="24"/>
          <w:szCs w:val="24"/>
        </w:rPr>
        <w:t>ą</w:t>
      </w:r>
      <w:r w:rsidR="00641545" w:rsidRPr="00BC1E9E">
        <w:rPr>
          <w:rFonts w:ascii="Times New Roman" w:hAnsi="Times New Roman" w:cs="Times New Roman"/>
          <w:sz w:val="24"/>
          <w:szCs w:val="24"/>
        </w:rPr>
        <w:t>cymi przepisami, normami oraz na ustalonych niniejsz</w:t>
      </w:r>
      <w:r w:rsidRPr="00BC1E9E">
        <w:rPr>
          <w:rFonts w:ascii="Times New Roman" w:hAnsi="Times New Roman" w:cs="Times New Roman"/>
          <w:sz w:val="24"/>
          <w:szCs w:val="24"/>
        </w:rPr>
        <w:t>ą</w:t>
      </w:r>
      <w:r w:rsidR="00641545" w:rsidRPr="00BC1E9E">
        <w:rPr>
          <w:rFonts w:ascii="Times New Roman" w:hAnsi="Times New Roman" w:cs="Times New Roman"/>
          <w:sz w:val="24"/>
          <w:szCs w:val="24"/>
        </w:rPr>
        <w:t xml:space="preserve"> umow</w:t>
      </w:r>
      <w:r w:rsidRPr="00BC1E9E">
        <w:rPr>
          <w:rFonts w:ascii="Times New Roman" w:hAnsi="Times New Roman" w:cs="Times New Roman"/>
          <w:sz w:val="24"/>
          <w:szCs w:val="24"/>
        </w:rPr>
        <w:t>ą</w:t>
      </w:r>
      <w:r w:rsidR="00641545" w:rsidRPr="00BC1E9E">
        <w:rPr>
          <w:rFonts w:ascii="Times New Roman" w:hAnsi="Times New Roman" w:cs="Times New Roman"/>
          <w:sz w:val="24"/>
          <w:szCs w:val="24"/>
        </w:rPr>
        <w:t xml:space="preserve"> warunkach. 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2  (o</w:t>
      </w:r>
      <w:r w:rsidR="00FD1CF9" w:rsidRPr="00BC1E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wiadczenia Wykonawcy)</w:t>
      </w:r>
    </w:p>
    <w:p w:rsidR="00B82FFB" w:rsidRPr="00BC1E9E" w:rsidRDefault="00B82FFB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wiadcza, że dokonał wizji lokalnej budowy, zdobył wszelkie informacje, które mogą być konieczne do rzetelnej wyceny przedmiotu umowy, otrzymał i zapoznał się z dokumentacją projektową, specyfikacjami technicznymi wykonania i odbioru robót (STWIOR) oraz inną dokumentacją, o  której mowa w</w:t>
      </w:r>
      <w:r w:rsidR="006030A0">
        <w:rPr>
          <w:rFonts w:ascii="Times New Roman" w:hAnsi="Times New Roman" w:cs="Times New Roman"/>
          <w:sz w:val="24"/>
          <w:szCs w:val="24"/>
        </w:rPr>
        <w:t xml:space="preserve"> </w:t>
      </w:r>
      <w:r w:rsidR="006030A0" w:rsidRPr="00E54915">
        <w:rPr>
          <w:rFonts w:ascii="Times New Roman" w:hAnsi="Times New Roman" w:cs="Times New Roman"/>
          <w:bCs/>
          <w:sz w:val="24"/>
          <w:szCs w:val="24"/>
        </w:rPr>
        <w:t>§1</w:t>
      </w:r>
      <w:r w:rsidR="006030A0" w:rsidRPr="00E54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sz w:val="24"/>
          <w:szCs w:val="24"/>
        </w:rPr>
        <w:t xml:space="preserve"> ust. 2 oraz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wiadcza, że przyjmuje ją do realizacji i nie wnosi do niej zastrzeżeń, w zakresie wykonania przedmiotu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lonego w </w:t>
      </w:r>
      <w:r w:rsidR="00E83EC3" w:rsidRPr="00E54915">
        <w:rPr>
          <w:rFonts w:ascii="Times New Roman" w:hAnsi="Times New Roman" w:cs="Times New Roman"/>
          <w:bCs/>
          <w:sz w:val="24"/>
          <w:szCs w:val="24"/>
        </w:rPr>
        <w:t>§1</w:t>
      </w:r>
      <w:r w:rsidR="00E83EC3" w:rsidRPr="00E54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sz w:val="24"/>
          <w:szCs w:val="24"/>
        </w:rPr>
        <w:t xml:space="preserve">ust.1. 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stwierdza, że położenie nieruchomo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ci, dojazd do nieruchomo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ci, panujące na niej warunki, okres kalendarzowy, w którym będą wykonywane roboty, umożliwiają rozpoczęcie i zakończenie robót, zgodnie z terminami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lonymi w niniejszej umowie. 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zrealizuje roboty z użyciem własnego sprzętu, narzędzi i materiałów. Wszystkie użyte przez Wykonawcę materiały, zamontowane urządzenia i dostawy muszą być fabrycznie nowe, wcze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niej nieużywane, odpowiadające co do jako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wymaganiom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lonym w ustawie z dnia 16.04.2004 r. o wyrobach budowlanych (Dz. U. z 2016 r., poz. 1570 ze zm.)  oraz jako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ciowym i gatunkowym wymaganiom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lonym w opisie przedmiotu zamówienia oraz dokumenta</w:t>
      </w:r>
      <w:r w:rsidR="00E54915">
        <w:rPr>
          <w:rFonts w:ascii="Times New Roman" w:hAnsi="Times New Roman" w:cs="Times New Roman"/>
          <w:sz w:val="24"/>
          <w:szCs w:val="24"/>
        </w:rPr>
        <w:t>cji projektowej i STWIOR i SIWZ oraz pozwoleniem nr 350/2017 Warmińsko-Mazurskiego Wojewódzkiego Konserwatora Zabytków.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wiadcza, że:</w:t>
      </w:r>
    </w:p>
    <w:p w:rsidR="00453CF3" w:rsidRPr="00BC1E9E" w:rsidRDefault="00641545" w:rsidP="00BC1E9E">
      <w:pPr>
        <w:pStyle w:val="Tre"/>
        <w:widowControl w:val="0"/>
        <w:numPr>
          <w:ilvl w:val="0"/>
          <w:numId w:val="6"/>
        </w:numPr>
        <w:suppressAutoHyphens/>
        <w:spacing w:line="288" w:lineRule="auto"/>
        <w:jc w:val="both"/>
        <w:rPr>
          <w:rFonts w:cs="Times New Roman"/>
        </w:rPr>
      </w:pPr>
      <w:r w:rsidRPr="00BC1E9E">
        <w:rPr>
          <w:rFonts w:cs="Times New Roman"/>
        </w:rPr>
        <w:t>posiada uprawnienia do wykonywania działalno</w:t>
      </w:r>
      <w:r w:rsidR="00FD1CF9" w:rsidRPr="00BC1E9E">
        <w:rPr>
          <w:rFonts w:cs="Times New Roman"/>
        </w:rPr>
        <w:t>ś</w:t>
      </w:r>
      <w:r w:rsidRPr="00BC1E9E">
        <w:rPr>
          <w:rFonts w:cs="Times New Roman"/>
        </w:rPr>
        <w:t>ci lub czynno</w:t>
      </w:r>
      <w:r w:rsidR="00FD1CF9" w:rsidRPr="00BC1E9E">
        <w:rPr>
          <w:rFonts w:cs="Times New Roman"/>
        </w:rPr>
        <w:t>ś</w:t>
      </w:r>
      <w:r w:rsidRPr="00BC1E9E">
        <w:rPr>
          <w:rFonts w:cs="Times New Roman"/>
        </w:rPr>
        <w:t xml:space="preserve">ci w ramach przedmiotu niniejszej Umowy, jeżeli przepisy prawa nakładają obowiązek ich posiadania, </w:t>
      </w:r>
    </w:p>
    <w:p w:rsidR="00453CF3" w:rsidRPr="00BC1E9E" w:rsidRDefault="00641545" w:rsidP="00BC1E9E">
      <w:pPr>
        <w:pStyle w:val="Tre"/>
        <w:widowControl w:val="0"/>
        <w:numPr>
          <w:ilvl w:val="0"/>
          <w:numId w:val="6"/>
        </w:numPr>
        <w:suppressAutoHyphens/>
        <w:spacing w:line="288" w:lineRule="auto"/>
        <w:jc w:val="both"/>
        <w:rPr>
          <w:rFonts w:cs="Times New Roman"/>
        </w:rPr>
      </w:pPr>
      <w:r w:rsidRPr="00BC1E9E">
        <w:rPr>
          <w:rFonts w:cs="Times New Roman"/>
        </w:rPr>
        <w:t>posiada niezbędną wiedzę i do</w:t>
      </w:r>
      <w:r w:rsidR="00FD1CF9" w:rsidRPr="00BC1E9E">
        <w:rPr>
          <w:rFonts w:cs="Times New Roman"/>
        </w:rPr>
        <w:t>ś</w:t>
      </w:r>
      <w:r w:rsidRPr="00BC1E9E">
        <w:rPr>
          <w:rFonts w:cs="Times New Roman"/>
        </w:rPr>
        <w:t xml:space="preserve">wiadczenie do wykonania przedmiotu Umowy, </w:t>
      </w:r>
    </w:p>
    <w:p w:rsidR="00453CF3" w:rsidRPr="00BC1E9E" w:rsidRDefault="00641545" w:rsidP="00BC1E9E">
      <w:pPr>
        <w:pStyle w:val="Tre"/>
        <w:widowControl w:val="0"/>
        <w:numPr>
          <w:ilvl w:val="0"/>
          <w:numId w:val="6"/>
        </w:numPr>
        <w:suppressAutoHyphens/>
        <w:spacing w:line="288" w:lineRule="auto"/>
        <w:jc w:val="both"/>
        <w:rPr>
          <w:rFonts w:cs="Times New Roman"/>
        </w:rPr>
      </w:pPr>
      <w:r w:rsidRPr="00BC1E9E">
        <w:rPr>
          <w:rFonts w:cs="Times New Roman"/>
        </w:rPr>
        <w:t>dysponuje odpowiednim potencjałem technicznym oraz osobami zdolnymi do wykonania przedmiotu Umowy,</w:t>
      </w:r>
    </w:p>
    <w:p w:rsidR="00453CF3" w:rsidRPr="00BC1E9E" w:rsidRDefault="00641545" w:rsidP="00BC1E9E">
      <w:pPr>
        <w:pStyle w:val="Tre"/>
        <w:widowControl w:val="0"/>
        <w:numPr>
          <w:ilvl w:val="0"/>
          <w:numId w:val="6"/>
        </w:numPr>
        <w:suppressAutoHyphens/>
        <w:spacing w:line="288" w:lineRule="auto"/>
        <w:jc w:val="both"/>
        <w:rPr>
          <w:rFonts w:cs="Times New Roman"/>
        </w:rPr>
      </w:pPr>
      <w:r w:rsidRPr="00BC1E9E">
        <w:rPr>
          <w:rFonts w:cs="Times New Roman"/>
        </w:rPr>
        <w:t>sytuacja ekonomiczna i finansowa Wykonawcy zapewnia wykonanie Umowy,</w:t>
      </w:r>
    </w:p>
    <w:p w:rsidR="00453CF3" w:rsidRPr="00BC1E9E" w:rsidRDefault="00641545" w:rsidP="00BC1E9E">
      <w:pPr>
        <w:pStyle w:val="Tre"/>
        <w:widowControl w:val="0"/>
        <w:numPr>
          <w:ilvl w:val="0"/>
          <w:numId w:val="6"/>
        </w:numPr>
        <w:suppressAutoHyphens/>
        <w:spacing w:line="288" w:lineRule="auto"/>
        <w:jc w:val="both"/>
        <w:rPr>
          <w:rFonts w:cs="Times New Roman"/>
        </w:rPr>
      </w:pPr>
      <w:r w:rsidRPr="00BC1E9E">
        <w:rPr>
          <w:rFonts w:cs="Times New Roman"/>
        </w:rPr>
        <w:t>po stronie Wykonawcy w dniu zawarcia Umowy nie istnieją podstawy do wykluczenia wykonawcy, okre</w:t>
      </w:r>
      <w:r w:rsidR="00FD1CF9" w:rsidRPr="00BC1E9E">
        <w:rPr>
          <w:rFonts w:cs="Times New Roman"/>
        </w:rPr>
        <w:t>ś</w:t>
      </w:r>
      <w:r w:rsidRPr="00BC1E9E">
        <w:rPr>
          <w:rFonts w:cs="Times New Roman"/>
        </w:rPr>
        <w:t xml:space="preserve">lone w ustawie Prawo zamówień publicznych,  w tym w art. 24 ustawy, lub w SIWZ, i stan ten Wykonawca zobowiązuje się utrzymać </w:t>
      </w:r>
      <w:r w:rsidRPr="00BC1E9E">
        <w:rPr>
          <w:rFonts w:cs="Times New Roman"/>
        </w:rPr>
        <w:lastRenderedPageBreak/>
        <w:t>przez cały okres realizacji przedmiotu umowy. Wykonawca niezwłocznie na wezwanie Zamawiającego, nie później niż w terminie 3 dni, udokumentuje spełnienie powyższego obowiązku, poprzez przedstawianie o</w:t>
      </w:r>
      <w:r w:rsidR="00FD1CF9" w:rsidRPr="00BC1E9E">
        <w:rPr>
          <w:rFonts w:cs="Times New Roman"/>
        </w:rPr>
        <w:t>ś</w:t>
      </w:r>
      <w:r w:rsidRPr="00BC1E9E">
        <w:rPr>
          <w:rFonts w:cs="Times New Roman"/>
        </w:rPr>
        <w:t>wiadczenia, o którym mowa w art. 25a ust. 1 ustawy Prawo zamówień publicznych lub o</w:t>
      </w:r>
      <w:r w:rsidR="00FD1CF9" w:rsidRPr="00BC1E9E">
        <w:rPr>
          <w:rFonts w:cs="Times New Roman"/>
        </w:rPr>
        <w:t>ś</w:t>
      </w:r>
      <w:r w:rsidRPr="00BC1E9E">
        <w:rPr>
          <w:rFonts w:cs="Times New Roman"/>
        </w:rPr>
        <w:t xml:space="preserve">wiadczenia lub dokumenty potwierdzające brak podstaw wykluczenia Wykonawcy, pod rygorem odstąpienia przez Zamawiającego od umowy, niezależnie od powyższego Wykonawca jest zobowiązany do pokrycia pełnej szkody poniesionej przez Zamawiającego w przypadku istnienia po stronie Wykonawcy lub zaistnienia w toku realizacji umowy podstaw do wykluczenia. Jeżeli Zamawiający stwierdzi, że wobec Wykonawcy zachodzą podstawy wykluczenia, Zamawiający jest uprawniony do odstąpienia od Umowy z winy Wykonawcy;   </w:t>
      </w:r>
    </w:p>
    <w:p w:rsidR="00453CF3" w:rsidRPr="00BC1E9E" w:rsidRDefault="00453CF3" w:rsidP="00BC1E9E">
      <w:pPr>
        <w:pStyle w:val="Lista1cd"/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 w:val="0"/>
        <w:spacing w:line="288" w:lineRule="auto"/>
        <w:ind w:left="360"/>
        <w:rPr>
          <w:rFonts w:eastAsia="Bookman Old Style"/>
          <w:shd w:val="clear" w:color="auto" w:fill="FFFF00"/>
        </w:rPr>
      </w:pPr>
    </w:p>
    <w:p w:rsidR="00453CF3" w:rsidRDefault="002A1B36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3 (kierownictwo robót, nadzó</w:t>
      </w:r>
      <w:r w:rsidR="00641545" w:rsidRPr="00BC1E9E">
        <w:rPr>
          <w:rFonts w:ascii="Times New Roman" w:hAnsi="Times New Roman" w:cs="Times New Roman"/>
          <w:b/>
          <w:bCs/>
          <w:sz w:val="24"/>
          <w:szCs w:val="24"/>
        </w:rPr>
        <w:t>r inwestorski)</w:t>
      </w:r>
    </w:p>
    <w:p w:rsidR="00B82FFB" w:rsidRPr="00BC1E9E" w:rsidRDefault="00B82FFB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ustanawia Kierownika Budowy w osobie .................................</w:t>
      </w:r>
      <w:r w:rsidR="002A1B36" w:rsidRPr="00BC1E9E">
        <w:rPr>
          <w:rFonts w:ascii="Times New Roman" w:hAnsi="Times New Roman" w:cs="Times New Roman"/>
          <w:sz w:val="24"/>
          <w:szCs w:val="24"/>
        </w:rPr>
        <w:t>........................, za któ</w:t>
      </w:r>
      <w:r w:rsidRPr="00BC1E9E">
        <w:rPr>
          <w:rFonts w:ascii="Times New Roman" w:hAnsi="Times New Roman" w:cs="Times New Roman"/>
          <w:sz w:val="24"/>
          <w:szCs w:val="24"/>
        </w:rPr>
        <w:t>rego zach</w:t>
      </w:r>
      <w:r w:rsidR="002A1B36" w:rsidRPr="00BC1E9E">
        <w:rPr>
          <w:rFonts w:ascii="Times New Roman" w:hAnsi="Times New Roman" w:cs="Times New Roman"/>
          <w:sz w:val="24"/>
          <w:szCs w:val="24"/>
        </w:rPr>
        <w:t>owania odpowiada na zasadach ogó</w:t>
      </w:r>
      <w:r w:rsidRPr="00BC1E9E">
        <w:rPr>
          <w:rFonts w:ascii="Times New Roman" w:hAnsi="Times New Roman" w:cs="Times New Roman"/>
          <w:sz w:val="24"/>
          <w:szCs w:val="24"/>
        </w:rPr>
        <w:t>lnych.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ustanowi kierowników robót w specjalno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ci:</w:t>
      </w:r>
    </w:p>
    <w:p w:rsidR="00453CF3" w:rsidRPr="00BC1E9E" w:rsidRDefault="00641545" w:rsidP="00D617BF">
      <w:pPr>
        <w:pStyle w:val="TreA"/>
        <w:numPr>
          <w:ilvl w:val="1"/>
          <w:numId w:val="32"/>
        </w:numPr>
        <w:tabs>
          <w:tab w:val="left" w:pos="63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6854974"/>
      <w:r w:rsidRPr="00BC1E9E">
        <w:rPr>
          <w:rFonts w:ascii="Times New Roman" w:hAnsi="Times New Roman" w:cs="Times New Roman"/>
          <w:sz w:val="24"/>
          <w:szCs w:val="24"/>
          <w:u w:color="008000"/>
        </w:rPr>
        <w:t xml:space="preserve">instalacyjnej </w:t>
      </w:r>
      <w:r w:rsidRPr="00BC1E9E">
        <w:rPr>
          <w:rFonts w:ascii="Times New Roman" w:hAnsi="Times New Roman" w:cs="Times New Roman"/>
          <w:sz w:val="24"/>
          <w:szCs w:val="24"/>
        </w:rPr>
        <w:t>w zakresie sieci, instalacji, urządzeń elektrycznych i elektroenergetycznych</w:t>
      </w:r>
      <w:r w:rsidRPr="00BC1E9E">
        <w:rPr>
          <w:rFonts w:ascii="Times New Roman" w:hAnsi="Times New Roman" w:cs="Times New Roman"/>
          <w:sz w:val="24"/>
          <w:szCs w:val="24"/>
          <w:u w:color="008000"/>
        </w:rPr>
        <w:t xml:space="preserve">, </w:t>
      </w:r>
    </w:p>
    <w:p w:rsidR="00453CF3" w:rsidRPr="00BC1E9E" w:rsidRDefault="00641545" w:rsidP="00D617BF">
      <w:pPr>
        <w:pStyle w:val="TreA"/>
        <w:numPr>
          <w:ilvl w:val="1"/>
          <w:numId w:val="32"/>
        </w:numPr>
        <w:tabs>
          <w:tab w:val="left" w:pos="63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instalacyjnej w zakresie sieci, instalacji i urządzeń cieplnych, wentylacyjnych, wodociągowych i kanalizacyjnych, </w:t>
      </w:r>
    </w:p>
    <w:p w:rsidR="00453CF3" w:rsidRPr="00BC1E9E" w:rsidRDefault="00641545" w:rsidP="00D617BF">
      <w:pPr>
        <w:pStyle w:val="TreA"/>
        <w:numPr>
          <w:ilvl w:val="1"/>
          <w:numId w:val="32"/>
        </w:numPr>
        <w:tabs>
          <w:tab w:val="left" w:pos="63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konstrukcyjno-budowlanej bez ograniczeń, posiadającego kwalifikacje, o których mowa w art. 37c ustawy o ochronie zabytków i opiece nad zabytkami,</w:t>
      </w:r>
    </w:p>
    <w:p w:rsidR="00453CF3" w:rsidRPr="00BC1E9E" w:rsidRDefault="00641545" w:rsidP="00BC1E9E">
      <w:pPr>
        <w:pStyle w:val="TreA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Zamawiający dopuszcza łącznie powyższych uprawnień</w:t>
      </w:r>
      <w:bookmarkEnd w:id="0"/>
      <w:r w:rsidRPr="00BC1E9E">
        <w:rPr>
          <w:rFonts w:ascii="Times New Roman" w:hAnsi="Times New Roman" w:cs="Times New Roman"/>
          <w:sz w:val="24"/>
          <w:szCs w:val="24"/>
        </w:rPr>
        <w:t>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Kierownik budowy działa w imieniu i na rachunek Wykonawcy.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Ewentualna zmiana Kierownika Budowy wymag</w:t>
      </w:r>
      <w:r w:rsidR="002A1B36" w:rsidRPr="00BC1E9E">
        <w:rPr>
          <w:rFonts w:ascii="Times New Roman" w:hAnsi="Times New Roman" w:cs="Times New Roman"/>
          <w:sz w:val="24"/>
          <w:szCs w:val="24"/>
        </w:rPr>
        <w:t>a pisemnej notyfikacji Zamawiają</w:t>
      </w:r>
      <w:r w:rsidRPr="00BC1E9E">
        <w:rPr>
          <w:rFonts w:ascii="Times New Roman" w:hAnsi="Times New Roman" w:cs="Times New Roman"/>
          <w:sz w:val="24"/>
          <w:szCs w:val="24"/>
        </w:rPr>
        <w:t>cego.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Do kierowników</w:t>
      </w:r>
      <w:r w:rsidR="00AF0FDC">
        <w:rPr>
          <w:rFonts w:ascii="Times New Roman" w:hAnsi="Times New Roman" w:cs="Times New Roman"/>
          <w:sz w:val="24"/>
          <w:szCs w:val="24"/>
        </w:rPr>
        <w:t>,</w:t>
      </w:r>
      <w:r w:rsidRPr="00BC1E9E">
        <w:rPr>
          <w:rFonts w:ascii="Times New Roman" w:hAnsi="Times New Roman" w:cs="Times New Roman"/>
          <w:sz w:val="24"/>
          <w:szCs w:val="24"/>
        </w:rPr>
        <w:t xml:space="preserve"> o których mowa w ust. 2 stosuje się odpowiednio postanowienia dotyczące kierownika budowy. </w:t>
      </w:r>
    </w:p>
    <w:p w:rsidR="00453CF3" w:rsidRPr="00BC1E9E" w:rsidRDefault="002A1B36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Zamawiają</w:t>
      </w:r>
      <w:r w:rsidR="00641545" w:rsidRPr="00BC1E9E">
        <w:rPr>
          <w:rFonts w:ascii="Times New Roman" w:hAnsi="Times New Roman" w:cs="Times New Roman"/>
          <w:sz w:val="24"/>
          <w:szCs w:val="24"/>
        </w:rPr>
        <w:t xml:space="preserve">cy ustanawia Inspektora nadzoru inwestorskiego w osobie ............................... 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Inspekto</w:t>
      </w:r>
      <w:r w:rsidR="002A1B36" w:rsidRPr="00BC1E9E">
        <w:rPr>
          <w:rFonts w:ascii="Times New Roman" w:hAnsi="Times New Roman" w:cs="Times New Roman"/>
          <w:sz w:val="24"/>
          <w:szCs w:val="24"/>
        </w:rPr>
        <w:t>r nadzoru reprezentuje Zamawiają</w:t>
      </w:r>
      <w:r w:rsidRPr="00BC1E9E">
        <w:rPr>
          <w:rFonts w:ascii="Times New Roman" w:hAnsi="Times New Roman" w:cs="Times New Roman"/>
          <w:sz w:val="24"/>
          <w:szCs w:val="24"/>
        </w:rPr>
        <w:t>cego wobec Wykonawcy działaj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 w imieniu i na rachunek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w zakresie wynikaj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cym z przepis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Prawa budowlanego.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zastrzega sobie prawo zmiany Inspektora nadzoru i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zuje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niezwłocznego powiadomienia o tym Wykonawcy.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4 (prawa i obowi</w:t>
      </w:r>
      <w:r w:rsidR="002A1B36" w:rsidRPr="00BC1E9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zki stron umowy)</w:t>
      </w:r>
    </w:p>
    <w:p w:rsidR="00B82FFB" w:rsidRPr="00BC1E9E" w:rsidRDefault="00B82FFB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Poza innymi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zkami wynikaj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cymi z tre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umowy do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zk</w:t>
      </w:r>
      <w:r w:rsidR="002A1B36" w:rsidRPr="00BC1E9E">
        <w:rPr>
          <w:rFonts w:ascii="Times New Roman" w:hAnsi="Times New Roman" w:cs="Times New Roman"/>
          <w:sz w:val="24"/>
          <w:szCs w:val="24"/>
        </w:rPr>
        <w:t>ów Zamawiając</w:t>
      </w:r>
      <w:r w:rsidRPr="00BC1E9E">
        <w:rPr>
          <w:rFonts w:ascii="Times New Roman" w:hAnsi="Times New Roman" w:cs="Times New Roman"/>
          <w:sz w:val="24"/>
          <w:szCs w:val="24"/>
        </w:rPr>
        <w:t>ego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y:</w:t>
      </w:r>
    </w:p>
    <w:p w:rsidR="00453CF3" w:rsidRPr="00BC1E9E" w:rsidRDefault="00641545" w:rsidP="00D617BF">
      <w:pPr>
        <w:pStyle w:val="TreA"/>
        <w:numPr>
          <w:ilvl w:val="1"/>
          <w:numId w:val="31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protokolarne przekazanie Wykonawcy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placu budowy w ci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gu 7 dni od dnia podpisania umowy,</w:t>
      </w:r>
    </w:p>
    <w:p w:rsidR="00453CF3" w:rsidRPr="00BC1E9E" w:rsidRDefault="00641545" w:rsidP="00D617BF">
      <w:pPr>
        <w:pStyle w:val="TreA"/>
        <w:numPr>
          <w:ilvl w:val="1"/>
          <w:numId w:val="31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dokonanie odbioru 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cowego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lub odmowa dokonania odbioru.</w:t>
      </w:r>
    </w:p>
    <w:p w:rsidR="00453CF3" w:rsidRPr="00BC1E9E" w:rsidRDefault="00641545" w:rsidP="00D617BF">
      <w:pPr>
        <w:pStyle w:val="TreA"/>
        <w:numPr>
          <w:ilvl w:val="1"/>
          <w:numId w:val="31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lastRenderedPageBreak/>
        <w:t>przekazanie Wykonawcy Projektu budowlanego, Projektu wykonawczego, STWiORB, Przedmiaru robót budowlanych, oraz wszystkich innych informacji lub dokumentów będących w jego posiadaniu, niezbędnych do prawidłowej realizacji umowy;</w:t>
      </w:r>
    </w:p>
    <w:p w:rsidR="00453CF3" w:rsidRPr="00BC1E9E" w:rsidRDefault="00641545" w:rsidP="00D617BF">
      <w:pPr>
        <w:pStyle w:val="TreA"/>
        <w:numPr>
          <w:ilvl w:val="1"/>
          <w:numId w:val="31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zawiadomienie organu nadzoru budowlanego o zamierzonym terminie rozpoczęcia robót budowlanych;</w:t>
      </w:r>
    </w:p>
    <w:p w:rsidR="00453CF3" w:rsidRPr="00BC1E9E" w:rsidRDefault="00641545" w:rsidP="00D617BF">
      <w:pPr>
        <w:pStyle w:val="TreA"/>
        <w:numPr>
          <w:ilvl w:val="1"/>
          <w:numId w:val="31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przekazanie Kierownikowi budowy (reprezentującemu Wykonawcę) Terenu budowy;</w:t>
      </w:r>
    </w:p>
    <w:p w:rsidR="00453CF3" w:rsidRPr="00BC1E9E" w:rsidRDefault="00641545" w:rsidP="00D617BF">
      <w:pPr>
        <w:pStyle w:val="TreA"/>
        <w:numPr>
          <w:ilvl w:val="1"/>
          <w:numId w:val="31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współpraca z Wykonawcą w celu prawidłowej realizacji przedmiotu umowy</w:t>
      </w:r>
    </w:p>
    <w:p w:rsidR="00453CF3" w:rsidRPr="00BC1E9E" w:rsidRDefault="00641545" w:rsidP="00D617BF">
      <w:pPr>
        <w:pStyle w:val="TreA"/>
        <w:numPr>
          <w:ilvl w:val="1"/>
          <w:numId w:val="31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zapewnienie sprawowania nadzoru inwestorskiego i projektowego nadzoru autorskiego;</w:t>
      </w:r>
    </w:p>
    <w:p w:rsidR="00453CF3" w:rsidRPr="00BC1E9E" w:rsidRDefault="00641545" w:rsidP="00D617BF">
      <w:pPr>
        <w:pStyle w:val="TreA"/>
        <w:numPr>
          <w:ilvl w:val="1"/>
          <w:numId w:val="31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uczestniczenie w naradach koordynacyjnych;</w:t>
      </w:r>
    </w:p>
    <w:p w:rsidR="00453CF3" w:rsidRPr="00BC1E9E" w:rsidRDefault="00641545" w:rsidP="00D617BF">
      <w:pPr>
        <w:pStyle w:val="TreA"/>
        <w:numPr>
          <w:ilvl w:val="1"/>
          <w:numId w:val="31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zapłata wynagrodzenia należnego Wykonawcy za wykonanie przedmiotu umowy.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  <w:u w:color="C0504D"/>
        </w:rPr>
        <w:t>Od momentu protokolarnego przej</w:t>
      </w:r>
      <w:r w:rsidR="002A1B36" w:rsidRPr="00BC1E9E">
        <w:rPr>
          <w:rFonts w:ascii="Times New Roman" w:hAnsi="Times New Roman" w:cs="Times New Roman"/>
          <w:sz w:val="24"/>
          <w:szCs w:val="24"/>
          <w:u w:color="C0504D"/>
        </w:rPr>
        <w:t>ę</w:t>
      </w:r>
      <w:r w:rsidRPr="00BC1E9E">
        <w:rPr>
          <w:rFonts w:ascii="Times New Roman" w:hAnsi="Times New Roman" w:cs="Times New Roman"/>
          <w:sz w:val="24"/>
          <w:szCs w:val="24"/>
          <w:u w:color="C0504D"/>
        </w:rPr>
        <w:t>cia od Zamawiaj</w:t>
      </w:r>
      <w:r w:rsidR="002A1B36" w:rsidRPr="00BC1E9E">
        <w:rPr>
          <w:rFonts w:ascii="Times New Roman" w:hAnsi="Times New Roman" w:cs="Times New Roman"/>
          <w:sz w:val="24"/>
          <w:szCs w:val="24"/>
          <w:u w:color="C0504D"/>
        </w:rPr>
        <w:t>ą</w:t>
      </w:r>
      <w:r w:rsidRPr="00BC1E9E">
        <w:rPr>
          <w:rFonts w:ascii="Times New Roman" w:hAnsi="Times New Roman" w:cs="Times New Roman"/>
          <w:sz w:val="24"/>
          <w:szCs w:val="24"/>
          <w:u w:color="C0504D"/>
        </w:rPr>
        <w:t>cego placu budowy, Wykonawca ponosi do chwili oddania przedmiotu zam</w:t>
      </w:r>
      <w:r w:rsidR="002A1B36" w:rsidRPr="00BC1E9E">
        <w:rPr>
          <w:rFonts w:ascii="Times New Roman" w:hAnsi="Times New Roman" w:cs="Times New Roman"/>
          <w:sz w:val="24"/>
          <w:szCs w:val="24"/>
          <w:u w:color="C0504D"/>
        </w:rPr>
        <w:t>ó</w:t>
      </w:r>
      <w:r w:rsidRPr="00BC1E9E">
        <w:rPr>
          <w:rFonts w:ascii="Times New Roman" w:hAnsi="Times New Roman" w:cs="Times New Roman"/>
          <w:sz w:val="24"/>
          <w:szCs w:val="24"/>
          <w:u w:color="C0504D"/>
        </w:rPr>
        <w:t>wienia odpowiedzialno</w:t>
      </w:r>
      <w:r w:rsidR="00FD1CF9" w:rsidRPr="00BC1E9E">
        <w:rPr>
          <w:rFonts w:ascii="Times New Roman" w:hAnsi="Times New Roman" w:cs="Times New Roman"/>
          <w:sz w:val="24"/>
          <w:szCs w:val="24"/>
          <w:u w:color="C0504D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  <w:u w:color="C0504D"/>
        </w:rPr>
        <w:t>ć</w:t>
      </w:r>
      <w:r w:rsidRPr="00BC1E9E">
        <w:rPr>
          <w:rFonts w:ascii="Times New Roman" w:hAnsi="Times New Roman" w:cs="Times New Roman"/>
          <w:sz w:val="24"/>
          <w:szCs w:val="24"/>
          <w:u w:color="C0504D"/>
        </w:rPr>
        <w:t xml:space="preserve"> na zasadach og</w:t>
      </w:r>
      <w:r w:rsidR="002A1B36" w:rsidRPr="00BC1E9E">
        <w:rPr>
          <w:rFonts w:ascii="Times New Roman" w:hAnsi="Times New Roman" w:cs="Times New Roman"/>
          <w:sz w:val="24"/>
          <w:szCs w:val="24"/>
          <w:u w:color="C0504D"/>
        </w:rPr>
        <w:t>ó</w:t>
      </w:r>
      <w:r w:rsidRPr="00BC1E9E">
        <w:rPr>
          <w:rFonts w:ascii="Times New Roman" w:hAnsi="Times New Roman" w:cs="Times New Roman"/>
          <w:sz w:val="24"/>
          <w:szCs w:val="24"/>
          <w:u w:color="C0504D"/>
        </w:rPr>
        <w:t>lnych za szkody wynikłe na tym terenie.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Wykonawca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zuje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zrealizowa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wione roboty budowlane zgodnie z opisem przedmiotu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wienia oraz zgodnie z:</w:t>
      </w:r>
    </w:p>
    <w:p w:rsidR="00453CF3" w:rsidRPr="00BC1E9E" w:rsidRDefault="00641545" w:rsidP="00D617BF">
      <w:pPr>
        <w:pStyle w:val="TreA"/>
        <w:numPr>
          <w:ilvl w:val="1"/>
          <w:numId w:val="30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warunkami wynikaj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cymi z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przepis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 xml:space="preserve">w technicznych i prawa budowlanego, ochrony zabytków oraz innych przepisów prawa </w:t>
      </w:r>
    </w:p>
    <w:p w:rsidR="00453CF3" w:rsidRPr="00BC1E9E" w:rsidRDefault="00641545" w:rsidP="00D617BF">
      <w:pPr>
        <w:pStyle w:val="TreA"/>
        <w:numPr>
          <w:ilvl w:val="1"/>
          <w:numId w:val="30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wymaganiami wynikaj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cymi z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Polskich Norm i aprobat technicznych,</w:t>
      </w:r>
    </w:p>
    <w:p w:rsidR="00453CF3" w:rsidRPr="00BC1E9E" w:rsidRDefault="00641545" w:rsidP="00D617BF">
      <w:pPr>
        <w:pStyle w:val="TreA"/>
        <w:numPr>
          <w:ilvl w:val="1"/>
          <w:numId w:val="30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zasadami rzetelnej wiedzy technicznej i ustalonymi zwyczajami.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nie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wykorzystywa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bł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lub uchybie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w dokumentach projektowych, a o ich wykryciu winien natychmiast powiadomi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oraz działaj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w jego imieniu Inspektora Nadzoru Inwestorskiego, w celu podj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cia decyzji o wprowadzenie zmian lub poprawek.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na podstawie art. 29 ust. 3a ustawy Pzp wymaga zatrudnienia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lub Podwykonawc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na podstawie umowy o prac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os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b wykonuj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 zakresie realizacji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wienia w rozumieniu przepis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ustawy z dnia 26 czerwca 1974 r. – Kodeks pracy (Dz. U. z 2016 r., poz. 1666 z p</w:t>
      </w:r>
      <w:r w:rsidR="002A1B36" w:rsidRPr="00BC1E9E">
        <w:rPr>
          <w:rFonts w:ascii="Times New Roman" w:hAnsi="Times New Roman" w:cs="Times New Roman"/>
          <w:sz w:val="24"/>
          <w:szCs w:val="24"/>
        </w:rPr>
        <w:t>óź</w:t>
      </w:r>
      <w:r w:rsidRPr="00BC1E9E">
        <w:rPr>
          <w:rFonts w:ascii="Times New Roman" w:hAnsi="Times New Roman" w:cs="Times New Roman"/>
          <w:sz w:val="24"/>
          <w:szCs w:val="24"/>
        </w:rPr>
        <w:t>n. zm.)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 zobowiązany przedłożyć  Zamawiającemu do wglądu zanonimizowane dokumenty potwierdzające zatrudnienie przez Wykonawcę  i/lub podwykonawców na podstawie umowy o pracę  osób wykonujących przy realizacji przedmiotowego zamówienia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wskazane przez Zamawiającego. Przedmiotowymi dokumentami, w szczególno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mogą  być :</w:t>
      </w:r>
    </w:p>
    <w:p w:rsidR="00453CF3" w:rsidRPr="00BC1E9E" w:rsidRDefault="00641545" w:rsidP="00D617BF">
      <w:pPr>
        <w:pStyle w:val="TreA"/>
        <w:numPr>
          <w:ilvl w:val="1"/>
          <w:numId w:val="29"/>
        </w:numPr>
        <w:tabs>
          <w:tab w:val="left" w:pos="63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wiadczona za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 z oryginałem odpowiednio przez Wykonawcę  lub podwykonawcę</w:t>
      </w:r>
    </w:p>
    <w:p w:rsidR="00453CF3" w:rsidRPr="00BC1E9E" w:rsidRDefault="00641545" w:rsidP="00D617BF">
      <w:pPr>
        <w:pStyle w:val="TreA"/>
        <w:numPr>
          <w:ilvl w:val="1"/>
          <w:numId w:val="29"/>
        </w:numPr>
        <w:tabs>
          <w:tab w:val="left" w:pos="63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kopia umowy/umów o pracę  osób wykonujących w trakcie realizacji zamówienia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ci, których dotyczy składane wraz z fakturą 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wiadczenie Wykonawcy lub podwykonawcy (wraz z dokumentem regulują cym zakres obowiązków, jeżeli został </w:t>
      </w:r>
      <w:r w:rsidRPr="00BC1E9E">
        <w:rPr>
          <w:rFonts w:ascii="Times New Roman" w:hAnsi="Times New Roman" w:cs="Times New Roman"/>
          <w:sz w:val="24"/>
          <w:szCs w:val="24"/>
        </w:rPr>
        <w:lastRenderedPageBreak/>
        <w:t>sporządzony). Kopia umowy/umów powinna zostać  zanonimizowana w sposób zapewniają cy ochronę  danych osobowych pracowników, zgodnie z przepisami o ochronie danych osobowych tj. w szczególno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bez adresów, numerów PESEL pracowników); imię  i nazwisko pracownika nie podlega anonimizacji; informacje takie jak: data zawarcia umowy, rodzaj umowy o pracę  i wymiar etatu powinny być  możliwe do zidentyfikowania. Każda umowa powinna zostać  przeanalizowana przez składającego pod kątem przepisów ochrony danych osobowych; zakres anonimizacji umowy musi być  zgodny z przepisami ww. ustawy</w:t>
      </w:r>
      <w:r w:rsidR="006A651D">
        <w:rPr>
          <w:rFonts w:ascii="Times New Roman" w:hAnsi="Times New Roman" w:cs="Times New Roman"/>
          <w:sz w:val="24"/>
          <w:szCs w:val="24"/>
        </w:rPr>
        <w:t>,</w:t>
      </w:r>
    </w:p>
    <w:p w:rsidR="00453CF3" w:rsidRPr="00BC1E9E" w:rsidRDefault="00641545" w:rsidP="00D617BF">
      <w:pPr>
        <w:pStyle w:val="TreA"/>
        <w:numPr>
          <w:ilvl w:val="1"/>
          <w:numId w:val="29"/>
        </w:numPr>
        <w:tabs>
          <w:tab w:val="left" w:pos="63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 za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wiadczenie wła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ciwego oddziału ZUS, potwierdzają ce opłacanie przez Wykonawcę  lub podwykonawcę  składek na ubezpieczenia społeczne i zdrowotne z tytułu zatrudnienia na podstawie umów o pracę  za ostatni okres rozliczeniowy,</w:t>
      </w:r>
    </w:p>
    <w:p w:rsidR="00453CF3" w:rsidRPr="00BC1E9E" w:rsidRDefault="00641545" w:rsidP="00D617BF">
      <w:pPr>
        <w:pStyle w:val="TreA"/>
        <w:numPr>
          <w:ilvl w:val="1"/>
          <w:numId w:val="29"/>
        </w:numPr>
        <w:tabs>
          <w:tab w:val="left" w:pos="63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wiadczona za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 z oryginałem odpowiednio przez Wykonawcę  lub podwykonawcę kopia dowodu potwierdzającego zgłoszenie pracownika przez pracodawcę  do ubezpieczeń ,zanonimizowana w sposób zapewniający ochronę  danych osobowych pracowników, zgodnie z przepisami o ochronie danych osobowych; imię  i nazwisko pracownika nie podlega anonimizacji</w:t>
      </w:r>
      <w:r w:rsidR="00D617BF">
        <w:rPr>
          <w:rFonts w:ascii="Times New Roman" w:hAnsi="Times New Roman" w:cs="Times New Roman"/>
          <w:sz w:val="24"/>
          <w:szCs w:val="24"/>
        </w:rPr>
        <w:t>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Roboty wykonane 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materiał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dostarczonych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rych warto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wliczona jest w wynagrodzenie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0D7D79">
        <w:rPr>
          <w:rFonts w:ascii="Times New Roman" w:hAnsi="Times New Roman" w:cs="Times New Roman"/>
          <w:sz w:val="24"/>
          <w:szCs w:val="24"/>
        </w:rPr>
        <w:t>lone w § 10</w:t>
      </w:r>
      <w:r w:rsidRPr="00BC1E9E">
        <w:rPr>
          <w:rFonts w:ascii="Times New Roman" w:hAnsi="Times New Roman" w:cs="Times New Roman"/>
          <w:sz w:val="24"/>
          <w:szCs w:val="24"/>
        </w:rPr>
        <w:t xml:space="preserve"> ust. 1 niniejszej umowy.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zapewnia do wykonania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odpowiednie maszyny i urz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dzenia.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Przy realizacji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wienia Wykonawca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zuje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stosowa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wyroby i materiały dopuszczone do stosowania w budownictwie w rozumieniu przepis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prawa budowlanego.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5 (Obowiązki Wykonawcy)</w:t>
      </w:r>
    </w:p>
    <w:p w:rsidR="00B82FFB" w:rsidRPr="00BC1E9E" w:rsidRDefault="00B82FFB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zrealizuje przedmiot umowy samodzielnie bez udziału podwykonawc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za wyj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tkiem sytuacji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lonej w paragrafie nast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pnym.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ma obowiązek: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E9E">
        <w:rPr>
          <w:rFonts w:ascii="Times New Roman" w:hAnsi="Times New Roman" w:cs="Times New Roman"/>
          <w:color w:val="auto"/>
          <w:sz w:val="24"/>
          <w:szCs w:val="24"/>
          <w:u w:color="C0504D"/>
        </w:rPr>
        <w:t>wykonać kosztorys ofertowy metodą uproszczoną oraz harmonogram rzeczowo-finansowy,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E9E">
        <w:rPr>
          <w:rFonts w:ascii="Times New Roman" w:hAnsi="Times New Roman" w:cs="Times New Roman"/>
          <w:color w:val="auto"/>
          <w:sz w:val="24"/>
          <w:szCs w:val="24"/>
        </w:rPr>
        <w:t>przejąć od Zamawiającego Teren budowy oraz odpowiedzialno</w:t>
      </w:r>
      <w:r w:rsidR="00FD1CF9" w:rsidRPr="00BC1E9E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BC1E9E">
        <w:rPr>
          <w:rFonts w:ascii="Times New Roman" w:hAnsi="Times New Roman" w:cs="Times New Roman"/>
          <w:color w:val="auto"/>
          <w:sz w:val="24"/>
          <w:szCs w:val="24"/>
        </w:rPr>
        <w:t>ć na zasadach ogólnych za szkody powstałe na Terenie budowy od dnia jego protokolarnego odbioru do dnia przeprowadzenia Odbioru końcowego robót budowlanych;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E9E">
        <w:rPr>
          <w:rFonts w:ascii="Times New Roman" w:hAnsi="Times New Roman" w:cs="Times New Roman"/>
          <w:color w:val="auto"/>
          <w:sz w:val="24"/>
          <w:szCs w:val="24"/>
        </w:rPr>
        <w:t>zapewniać personel posiadający zdolno</w:t>
      </w:r>
      <w:r w:rsidR="00FD1CF9" w:rsidRPr="00BC1E9E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BC1E9E">
        <w:rPr>
          <w:rFonts w:ascii="Times New Roman" w:hAnsi="Times New Roman" w:cs="Times New Roman"/>
          <w:color w:val="auto"/>
          <w:sz w:val="24"/>
          <w:szCs w:val="24"/>
        </w:rPr>
        <w:t>ci, do</w:t>
      </w:r>
      <w:r w:rsidR="00FD1CF9" w:rsidRPr="00BC1E9E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BC1E9E">
        <w:rPr>
          <w:rFonts w:ascii="Times New Roman" w:hAnsi="Times New Roman" w:cs="Times New Roman"/>
          <w:color w:val="auto"/>
          <w:sz w:val="24"/>
          <w:szCs w:val="24"/>
        </w:rPr>
        <w:t>wiadczenie, wiedzę oraz wymagane uprawnienia, w zakresie niezbędnym do wykonania przedmiotu umowy, zgodnie ze złożoną ofertą;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1E9E">
        <w:rPr>
          <w:rFonts w:ascii="Times New Roman" w:hAnsi="Times New Roman" w:cs="Times New Roman"/>
          <w:color w:val="auto"/>
          <w:sz w:val="24"/>
          <w:szCs w:val="24"/>
        </w:rPr>
        <w:t xml:space="preserve"> zatrudniać  i zapewnić  zatrudnienie przez siebie oraz swoich podwykonawców na podstawie umowy o pracę  osoby wykonują</w:t>
      </w:r>
      <w:r w:rsidR="002A1B36" w:rsidRPr="00BC1E9E">
        <w:rPr>
          <w:rFonts w:ascii="Times New Roman" w:hAnsi="Times New Roman" w:cs="Times New Roman"/>
          <w:color w:val="auto"/>
          <w:sz w:val="24"/>
          <w:szCs w:val="24"/>
        </w:rPr>
        <w:t>ce poniż</w:t>
      </w:r>
      <w:r w:rsidRPr="00BC1E9E">
        <w:rPr>
          <w:rFonts w:ascii="Times New Roman" w:hAnsi="Times New Roman" w:cs="Times New Roman"/>
          <w:color w:val="auto"/>
          <w:sz w:val="24"/>
          <w:szCs w:val="24"/>
        </w:rPr>
        <w:t>ej wskazane czynno</w:t>
      </w:r>
      <w:r w:rsidR="00FD1CF9" w:rsidRPr="00BC1E9E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BC1E9E">
        <w:rPr>
          <w:rFonts w:ascii="Times New Roman" w:hAnsi="Times New Roman" w:cs="Times New Roman"/>
          <w:color w:val="auto"/>
          <w:sz w:val="24"/>
          <w:szCs w:val="24"/>
        </w:rPr>
        <w:t>ci w zakresie i okresie realizacji zamówienia, których wykonanie polega na wykonywaniu pracy w sposób okre</w:t>
      </w:r>
      <w:r w:rsidR="00FD1CF9" w:rsidRPr="00BC1E9E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Pr="00BC1E9E">
        <w:rPr>
          <w:rFonts w:ascii="Times New Roman" w:hAnsi="Times New Roman" w:cs="Times New Roman"/>
          <w:color w:val="auto"/>
          <w:sz w:val="24"/>
          <w:szCs w:val="24"/>
        </w:rPr>
        <w:t>lony w art.22 §1 Ustawy z dnia 26 czerwca 1974 r. Kodeks pracy, tj.: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600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- obsługa urządzeń, maszyn i sprzętu budowlanego,</w:t>
      </w:r>
    </w:p>
    <w:p w:rsidR="00453CF3" w:rsidRPr="00BC1E9E" w:rsidRDefault="00BC1E9E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41545" w:rsidRPr="00BC1E9E">
        <w:rPr>
          <w:rFonts w:ascii="Times New Roman" w:hAnsi="Times New Roman" w:cs="Times New Roman"/>
          <w:sz w:val="24"/>
          <w:szCs w:val="24"/>
        </w:rPr>
        <w:t xml:space="preserve">- wykonywanie prac budowlanych niezbędnych do realizacji przedmiotu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1545" w:rsidRPr="00BC1E9E">
        <w:rPr>
          <w:rFonts w:ascii="Times New Roman" w:hAnsi="Times New Roman" w:cs="Times New Roman"/>
          <w:sz w:val="24"/>
          <w:szCs w:val="24"/>
        </w:rPr>
        <w:t>umowy zgodnie z dokumentacją  projektową  i specyfikacjami technicznymi wykonania i odbioru robót,</w:t>
      </w:r>
    </w:p>
    <w:p w:rsidR="00453CF3" w:rsidRPr="00BC1E9E" w:rsidRDefault="00D617BF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5</w:t>
      </w:r>
      <w:r w:rsidR="00641545" w:rsidRPr="00BC1E9E">
        <w:rPr>
          <w:rFonts w:ascii="Times New Roman" w:hAnsi="Times New Roman" w:cs="Times New Roman"/>
          <w:sz w:val="24"/>
          <w:szCs w:val="24"/>
        </w:rPr>
        <w:t xml:space="preserve"> dni od dnia podpisania umowy, Wykonawca przedstawi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="00641545" w:rsidRPr="00BC1E9E">
        <w:rPr>
          <w:rFonts w:ascii="Times New Roman" w:hAnsi="Times New Roman" w:cs="Times New Roman"/>
          <w:sz w:val="24"/>
          <w:szCs w:val="24"/>
        </w:rPr>
        <w:t>cemu wykaz osób zatrudnionych przy realizacji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="00641545" w:rsidRPr="00BC1E9E">
        <w:rPr>
          <w:rFonts w:ascii="Times New Roman" w:hAnsi="Times New Roman" w:cs="Times New Roman"/>
          <w:sz w:val="24"/>
          <w:szCs w:val="24"/>
        </w:rPr>
        <w:t>wienia na podstawie umowy o prac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="00641545" w:rsidRPr="00BC1E9E">
        <w:rPr>
          <w:rFonts w:ascii="Times New Roman" w:hAnsi="Times New Roman" w:cs="Times New Roman"/>
          <w:sz w:val="24"/>
          <w:szCs w:val="24"/>
        </w:rPr>
        <w:t xml:space="preserve"> wraz ze wskazaniem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641545" w:rsidRPr="00BC1E9E">
        <w:rPr>
          <w:rFonts w:ascii="Times New Roman" w:hAnsi="Times New Roman" w:cs="Times New Roman"/>
          <w:sz w:val="24"/>
          <w:szCs w:val="24"/>
        </w:rPr>
        <w:t>ci jakie 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="00641545" w:rsidRPr="00BC1E9E">
        <w:rPr>
          <w:rFonts w:ascii="Times New Roman" w:hAnsi="Times New Roman" w:cs="Times New Roman"/>
          <w:sz w:val="24"/>
          <w:szCs w:val="24"/>
        </w:rPr>
        <w:t>d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="00641545" w:rsidRPr="00BC1E9E">
        <w:rPr>
          <w:rFonts w:ascii="Times New Roman" w:hAnsi="Times New Roman" w:cs="Times New Roman"/>
          <w:sz w:val="24"/>
          <w:szCs w:val="24"/>
        </w:rPr>
        <w:t xml:space="preserve"> oni wykonywa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="00641545" w:rsidRPr="00BC1E9E">
        <w:rPr>
          <w:rFonts w:ascii="Times New Roman" w:hAnsi="Times New Roman" w:cs="Times New Roman"/>
          <w:sz w:val="24"/>
          <w:szCs w:val="24"/>
        </w:rPr>
        <w:t>. W przypadku konieczno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641545" w:rsidRPr="00BC1E9E">
        <w:rPr>
          <w:rFonts w:ascii="Times New Roman" w:hAnsi="Times New Roman" w:cs="Times New Roman"/>
          <w:sz w:val="24"/>
          <w:szCs w:val="24"/>
        </w:rPr>
        <w:t>ci wprowadzenia zmian w składzie brygady wykonuj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="00641545" w:rsidRPr="00BC1E9E">
        <w:rPr>
          <w:rFonts w:ascii="Times New Roman" w:hAnsi="Times New Roman" w:cs="Times New Roman"/>
          <w:sz w:val="24"/>
          <w:szCs w:val="24"/>
        </w:rPr>
        <w:t>cej prace Wykonawca powiadomi o tym fakcie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="00641545" w:rsidRPr="00BC1E9E">
        <w:rPr>
          <w:rFonts w:ascii="Times New Roman" w:hAnsi="Times New Roman" w:cs="Times New Roman"/>
          <w:sz w:val="24"/>
          <w:szCs w:val="24"/>
        </w:rPr>
        <w:t>cego. Forma zatrudnienia nowych os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="00641545" w:rsidRPr="00BC1E9E">
        <w:rPr>
          <w:rFonts w:ascii="Times New Roman" w:hAnsi="Times New Roman" w:cs="Times New Roman"/>
          <w:sz w:val="24"/>
          <w:szCs w:val="24"/>
        </w:rPr>
        <w:t>b nie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="00641545" w:rsidRPr="00BC1E9E">
        <w:rPr>
          <w:rFonts w:ascii="Times New Roman" w:hAnsi="Times New Roman" w:cs="Times New Roman"/>
          <w:sz w:val="24"/>
          <w:szCs w:val="24"/>
        </w:rPr>
        <w:t>e ulec zmianie,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wykonać i zamie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cić na Terenie budowy tablicę informacyjną, tablicę promocyjną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(o ile jest wymagana)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zorganizować plac budowy i zaplecze socjalno-techniczne w rozmiarach koniecznych do realizacji przedmiotu umowy przy zastosowaniu zabezpiecze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wynikaj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z przepis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BHP i ppo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.,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wykonać usługi i roboty budowlane zgodnie z należytą staranno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cią, umową, ofertą, decyzjami administracyjnymi dotyczącymi zamierzenia budowlanego, Dokumentacją projektową, STWiORB, zaleceniami producentów wyrobów i sprzętu, zasadami wiedzy technicznej i przepisami prawa;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dostarczać na Teren budowy niezbędne wyroby, sprzęt i 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rodki transportowe, w terminach umożliwiających zachowanie ciągło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realizacji robót budowlanych;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dokonać wymaganych przepisami prób i sprawdzeń instalacji, urządzeń technicznych i przewodów kominowych przed zgłoszeniem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 robót;</w:t>
      </w:r>
    </w:p>
    <w:p w:rsidR="009013B2" w:rsidRPr="009013B2" w:rsidRDefault="002A1B36" w:rsidP="00401F0E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13B2">
        <w:rPr>
          <w:rFonts w:ascii="Times New Roman" w:hAnsi="Times New Roman" w:cs="Times New Roman"/>
          <w:sz w:val="24"/>
          <w:szCs w:val="24"/>
        </w:rPr>
        <w:t>zapewnić opracowanie:</w:t>
      </w:r>
      <w:r w:rsidR="00641545" w:rsidRPr="009013B2">
        <w:rPr>
          <w:rFonts w:ascii="Times New Roman" w:hAnsi="Times New Roman" w:cs="Times New Roman"/>
          <w:sz w:val="24"/>
          <w:szCs w:val="24"/>
        </w:rPr>
        <w:t xml:space="preserve"> projektu organizacji robót budowlanych, kosztorysu ofertowego sporządzonego metodą uproszczoną, harmonogramu rzeczowo-finansowego, Dokumentacji powykonawczej, </w:t>
      </w:r>
      <w:r w:rsidR="00641545" w:rsidRPr="009013B2">
        <w:rPr>
          <w:rFonts w:ascii="Times New Roman" w:hAnsi="Times New Roman" w:cs="Times New Roman"/>
          <w:color w:val="auto"/>
          <w:sz w:val="24"/>
          <w:szCs w:val="24"/>
        </w:rPr>
        <w:t>w tym tak</w:t>
      </w:r>
      <w:r w:rsidRPr="009013B2">
        <w:rPr>
          <w:rFonts w:ascii="Times New Roman" w:hAnsi="Times New Roman" w:cs="Times New Roman"/>
          <w:color w:val="auto"/>
          <w:sz w:val="24"/>
          <w:szCs w:val="24"/>
        </w:rPr>
        <w:t>ż</w:t>
      </w:r>
      <w:r w:rsidR="00641545" w:rsidRPr="009013B2">
        <w:rPr>
          <w:rFonts w:ascii="Times New Roman" w:hAnsi="Times New Roman" w:cs="Times New Roman"/>
          <w:color w:val="auto"/>
          <w:sz w:val="24"/>
          <w:szCs w:val="24"/>
        </w:rPr>
        <w:t>e geodezyj</w:t>
      </w:r>
      <w:r w:rsidRPr="009013B2">
        <w:rPr>
          <w:rFonts w:ascii="Times New Roman" w:hAnsi="Times New Roman" w:cs="Times New Roman"/>
          <w:color w:val="auto"/>
          <w:sz w:val="24"/>
          <w:szCs w:val="24"/>
        </w:rPr>
        <w:t>nej dokumentacji powykonawczej,</w:t>
      </w:r>
      <w:r w:rsidR="00641545" w:rsidRPr="009013B2">
        <w:rPr>
          <w:rFonts w:ascii="Times New Roman" w:hAnsi="Times New Roman" w:cs="Times New Roman"/>
          <w:color w:val="auto"/>
          <w:sz w:val="24"/>
          <w:szCs w:val="24"/>
        </w:rPr>
        <w:t xml:space="preserve"> miesięcznych raportów, zgłoszeń o gotowo</w:t>
      </w:r>
      <w:r w:rsidR="00FD1CF9" w:rsidRPr="009013B2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="00641545" w:rsidRPr="009013B2">
        <w:rPr>
          <w:rFonts w:ascii="Times New Roman" w:hAnsi="Times New Roman" w:cs="Times New Roman"/>
          <w:color w:val="auto"/>
          <w:sz w:val="24"/>
          <w:szCs w:val="24"/>
        </w:rPr>
        <w:t xml:space="preserve">ci do odbioru robót, informacji o wytwarzanych odpadach, programów naprawczych, ekspertyz/opinii technicznych, </w:t>
      </w:r>
      <w:r w:rsidR="00FD1CF9" w:rsidRPr="009013B2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="00641545" w:rsidRPr="009013B2">
        <w:rPr>
          <w:rFonts w:ascii="Times New Roman" w:hAnsi="Times New Roman" w:cs="Times New Roman"/>
          <w:color w:val="auto"/>
          <w:sz w:val="24"/>
          <w:szCs w:val="24"/>
        </w:rPr>
        <w:t xml:space="preserve">wiadectwa charakterystyki energetycznej budynku, </w:t>
      </w:r>
    </w:p>
    <w:p w:rsidR="00453CF3" w:rsidRPr="009013B2" w:rsidRDefault="00641545" w:rsidP="00401F0E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9013B2">
        <w:rPr>
          <w:rFonts w:ascii="Times New Roman" w:hAnsi="Times New Roman" w:cs="Times New Roman"/>
          <w:sz w:val="24"/>
          <w:szCs w:val="24"/>
        </w:rPr>
        <w:t>zapewnić prowadzenie i przechowywanie na Terenie budowy: Dziennika budowy, Protokołów odbioru robót budowlanych, Protokołów z narad koordynacyjnych, obiegowych kart wyrobów oraz innych dokumentów pozwalających na ocenę prawidłowego wykonania robot;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zapewnić udział Kierownika budowy i Kierowników robót w naradach koordynacyjnych;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niezwłoczne informować Zamawiającego o zaistniałych kontrolach, wypadkach oraz zdarzeniach mogących mieć wpływ na jako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ć, koszt lub termin realizacji robót budowlanych;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przekazywać Zamawiającemu na pi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mie miesięczne raporty z realizacji robót budowlanych;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pełnić funkcję koordynatora Podwykonawców podczas wykonywania robót i usuwania ewentualnych wad;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lastRenderedPageBreak/>
        <w:t>usuwać wady stwierdzone w trakcie realizacji usług i robót budowlanych oraz w okresie rękojmi za wady i gwarancji jako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zapewnić ochronę Terenu budowy przez profesjonalny i licencjonowany podmiot 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wiadczący usługi w zakresie ochrony osób i mienia;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utrzymywać porządek na Terenie budowy oraz zapewnić wykonanie kompleksowej usługi serwisu sprzątającego przed przekazaniem Terenu budowy Zamawiającemu.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naprawić szkody powstałe w wyniku korzystania z s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siednich nieruchomo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oraz wykonywanych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t;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uprz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tnąć teren budowy i  usuwać odpady z terenu budowy zgodnie z ustawą z 14 grudnia 2012 r. o odpadach.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poinformować 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o ka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dej zmianie siedziby, nazwy, numeru NIP i telefonu,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yć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projektu umowy o podwykonawstwo,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przedmiotem s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roboty budowlane, a tak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projektu jej zmiany.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yć 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wiadczonej za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oryginałem kopii zawartej umowy o podwykonawstwo,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przedmiotem s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roboty budowlane i jej zmian, w terminie 7 dni od dnia jej zawarcia. Do 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enia kopii przedmiotowej umowy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 jest Wykonawca, Podwykonawca lub dalszy Podwykonawca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 xml:space="preserve">wienia na roboty budowlane. </w:t>
      </w:r>
    </w:p>
    <w:p w:rsidR="00453CF3" w:rsidRPr="00BC1E9E" w:rsidRDefault="00641545" w:rsidP="00EA0AE5">
      <w:pPr>
        <w:pStyle w:val="TreA"/>
        <w:numPr>
          <w:ilvl w:val="1"/>
          <w:numId w:val="28"/>
        </w:numPr>
        <w:tabs>
          <w:tab w:val="left" w:pos="-351"/>
          <w:tab w:val="left" w:pos="1440"/>
          <w:tab w:val="left" w:pos="2160"/>
          <w:tab w:val="left" w:pos="2880"/>
        </w:tabs>
        <w:spacing w:line="288" w:lineRule="auto"/>
        <w:ind w:hanging="465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yć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wiadczonej za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oryginałem kopii zawartych um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o podwykonawstwo,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rych przedmiotem s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dostawy lub usługi oraz ich zmian, w terminie 7 dni od dnia ich zawarcia.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kontrolnych wobec wykonawcy 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nie spełniania przez wykonawcę lub podwykonawcę wymogu zatrudnienia na podstawie umowy o pracę osób wykonujących wskazane w </w:t>
      </w:r>
      <w:r w:rsidR="00AB6E7B" w:rsidRPr="00AB6E7B">
        <w:rPr>
          <w:rFonts w:ascii="Times New Roman" w:hAnsi="Times New Roman" w:cs="Times New Roman"/>
          <w:bCs/>
          <w:sz w:val="24"/>
          <w:szCs w:val="24"/>
        </w:rPr>
        <w:t>§ 5</w:t>
      </w:r>
      <w:r w:rsidR="00AB6E7B" w:rsidRPr="00AB6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6E7B">
        <w:rPr>
          <w:rFonts w:ascii="Times New Roman" w:hAnsi="Times New Roman" w:cs="Times New Roman"/>
          <w:sz w:val="24"/>
          <w:szCs w:val="24"/>
        </w:rPr>
        <w:t>ust. 2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="00AB6E7B">
        <w:rPr>
          <w:rFonts w:ascii="Times New Roman" w:hAnsi="Times New Roman" w:cs="Times New Roman"/>
          <w:sz w:val="24"/>
          <w:szCs w:val="24"/>
        </w:rPr>
        <w:t>ppkt d</w:t>
      </w:r>
      <w:r w:rsidRPr="00BC1E9E">
        <w:rPr>
          <w:rFonts w:ascii="Times New Roman" w:hAnsi="Times New Roman" w:cs="Times New Roman"/>
          <w:sz w:val="24"/>
          <w:szCs w:val="24"/>
        </w:rPr>
        <w:t xml:space="preserve">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ci. Zamawiający uprawniony jest w szczególno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ci do </w:t>
      </w:r>
    </w:p>
    <w:p w:rsidR="00453CF3" w:rsidRPr="00BC1E9E" w:rsidRDefault="00641545" w:rsidP="006A651D">
      <w:pPr>
        <w:pStyle w:val="TreA"/>
        <w:numPr>
          <w:ilvl w:val="1"/>
          <w:numId w:val="33"/>
        </w:numPr>
        <w:tabs>
          <w:tab w:val="left" w:pos="96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żądania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wiadczeń i dokumentów w zakresie potwierdzenia spełniania ww. wymogów i dokonywania ich oceny, </w:t>
      </w:r>
    </w:p>
    <w:p w:rsidR="00453CF3" w:rsidRPr="00BC1E9E" w:rsidRDefault="00641545" w:rsidP="006A651D">
      <w:pPr>
        <w:pStyle w:val="TreA"/>
        <w:numPr>
          <w:ilvl w:val="1"/>
          <w:numId w:val="33"/>
        </w:numPr>
        <w:tabs>
          <w:tab w:val="left" w:pos="96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żądania wyja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nień w przypadku wątpliwo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ci w zakresie potwierdzenia spełniania ww. wymogów, </w:t>
      </w:r>
    </w:p>
    <w:p w:rsidR="00453CF3" w:rsidRPr="00BC1E9E" w:rsidRDefault="00641545" w:rsidP="006A651D">
      <w:pPr>
        <w:pStyle w:val="TreA"/>
        <w:numPr>
          <w:ilvl w:val="1"/>
          <w:numId w:val="33"/>
        </w:numPr>
        <w:tabs>
          <w:tab w:val="left" w:pos="96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przeprowadzania kontroli na miejscu wykonywania 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wiadczenia. 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 trakcie realizacji przedmiotu umowy, na każde wezwanie Zamawiającego w wyznaczonym w tym wezwaniu terminie Wykonawca przedłoży zamawiającemu wskazane w  § 4 ust. 6 umowy dowody w celu potwierdzenia spełnienia wymogu zatrudnienia na podstawie umowy o pracę przez wykonawcę lub podwykonawcę osób wykonujących wskazane w punkcie ust. 1 pkt 4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 trakcie realizacji zamówienia.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6A651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6 (podwykonawstwo)</w:t>
      </w:r>
    </w:p>
    <w:p w:rsidR="00B82FFB" w:rsidRPr="00BC1E9E" w:rsidRDefault="00B82FFB" w:rsidP="006A651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1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  <w:u w:color="C0504D"/>
        </w:rPr>
        <w:t>Wykonawca może powierzyć wykonanie czę</w:t>
      </w:r>
      <w:r w:rsidR="00FD1CF9" w:rsidRPr="00BC1E9E">
        <w:rPr>
          <w:rFonts w:ascii="Times New Roman" w:hAnsi="Times New Roman" w:cs="Times New Roman"/>
          <w:sz w:val="24"/>
          <w:szCs w:val="24"/>
          <w:u w:color="C0504D"/>
        </w:rPr>
        <w:t>ś</w:t>
      </w:r>
      <w:r w:rsidRPr="00BC1E9E">
        <w:rPr>
          <w:rFonts w:ascii="Times New Roman" w:hAnsi="Times New Roman" w:cs="Times New Roman"/>
          <w:sz w:val="24"/>
          <w:szCs w:val="24"/>
          <w:u w:color="C0504D"/>
        </w:rPr>
        <w:t>ci usług i robót budowlanych realizowanych w ramach umowy Podwykonawcy, w zakresie okre</w:t>
      </w:r>
      <w:r w:rsidR="00FD1CF9" w:rsidRPr="00BC1E9E">
        <w:rPr>
          <w:rFonts w:ascii="Times New Roman" w:hAnsi="Times New Roman" w:cs="Times New Roman"/>
          <w:sz w:val="24"/>
          <w:szCs w:val="24"/>
          <w:u w:color="C0504D"/>
        </w:rPr>
        <w:t>ś</w:t>
      </w:r>
      <w:r w:rsidRPr="00BC1E9E">
        <w:rPr>
          <w:rFonts w:ascii="Times New Roman" w:hAnsi="Times New Roman" w:cs="Times New Roman"/>
          <w:sz w:val="24"/>
          <w:szCs w:val="24"/>
          <w:u w:color="C0504D"/>
        </w:rPr>
        <w:t xml:space="preserve">lonym w ofercie. Wykonawca nie może </w:t>
      </w:r>
      <w:r w:rsidRPr="00BC1E9E">
        <w:rPr>
          <w:rFonts w:ascii="Times New Roman" w:hAnsi="Times New Roman" w:cs="Times New Roman"/>
          <w:sz w:val="24"/>
          <w:szCs w:val="24"/>
          <w:u w:color="C0504D"/>
        </w:rPr>
        <w:lastRenderedPageBreak/>
        <w:t>rozszerzyć podwykonawstwa poza zakres wskazany w ofercie bez pisemnej zgody Zamawiającego, pod rygorem nieważno</w:t>
      </w:r>
      <w:r w:rsidR="00FD1CF9" w:rsidRPr="00BC1E9E">
        <w:rPr>
          <w:rFonts w:ascii="Times New Roman" w:hAnsi="Times New Roman" w:cs="Times New Roman"/>
          <w:sz w:val="24"/>
          <w:szCs w:val="24"/>
          <w:u w:color="C0504D"/>
        </w:rPr>
        <w:t>ś</w:t>
      </w:r>
      <w:r w:rsidRPr="00BC1E9E">
        <w:rPr>
          <w:rFonts w:ascii="Times New Roman" w:hAnsi="Times New Roman" w:cs="Times New Roman"/>
          <w:sz w:val="24"/>
          <w:szCs w:val="24"/>
          <w:u w:color="C0504D"/>
        </w:rPr>
        <w:t>ci.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Za działania lub zaniechania Podwykonawców Wykonawca ponosi odpowiedzialno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na zasadzie ryzyka.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Pozostałe roboty Wykonawca wykona siłami własnymi.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Jakakolwiek przerwa w realizacji przedmiotu umowy wynikaj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ca z braku Podwykonawcy 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dzie traktowana jako przerwa wynikła z przyczyn zale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nych od Wykonawcy i nie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stanowi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podstawy do zmiany terminu zako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czenia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Umowy o podwykonawstwo powinny mie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form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pisemn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pod rygorem niewa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i przewidywa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zapłat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wynagrodzenia za jej wykonanie w formie pieni</w:t>
      </w:r>
      <w:r w:rsidR="002A1B36" w:rsidRPr="00BC1E9E">
        <w:rPr>
          <w:rFonts w:ascii="Times New Roman" w:hAnsi="Times New Roman" w:cs="Times New Roman"/>
          <w:sz w:val="24"/>
          <w:szCs w:val="24"/>
        </w:rPr>
        <w:t>ęż</w:t>
      </w:r>
      <w:r w:rsidRPr="00BC1E9E">
        <w:rPr>
          <w:rFonts w:ascii="Times New Roman" w:hAnsi="Times New Roman" w:cs="Times New Roman"/>
          <w:sz w:val="24"/>
          <w:szCs w:val="24"/>
        </w:rPr>
        <w:t>nej ze wskazaniem wynagrodzenia brutto.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Kopie um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o podwykonawstwo przedkładane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powinny by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potwierdzone za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oryginałem przez osoby do tego upowa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nione.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Zasady dotycz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 zawierania um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o podwykonawstwo, zatwierdzania um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o podwykonawstwo, termin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zapłaty wynagrodzenie oraz innych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zk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w, stosuje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odpowiednio do um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z dalszymi podwykonawcami.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453CF3" w:rsidRDefault="00641545" w:rsidP="006A651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 xml:space="preserve">§ 7  (termin wykonania i </w:t>
      </w:r>
      <w:r w:rsidR="004C1F76">
        <w:rPr>
          <w:rFonts w:ascii="Times New Roman" w:hAnsi="Times New Roman" w:cs="Times New Roman"/>
          <w:b/>
          <w:bCs/>
          <w:sz w:val="24"/>
          <w:szCs w:val="24"/>
        </w:rPr>
        <w:t xml:space="preserve">odbiór 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="002A1B36" w:rsidRPr="00BC1E9E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cowy przedmiotu umowy)</w:t>
      </w:r>
    </w:p>
    <w:p w:rsidR="00B82FFB" w:rsidRPr="00BC1E9E" w:rsidRDefault="00B82FFB" w:rsidP="006A651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1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Rozpocz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cie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nast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 niezwłocznie po przekazaniu placu budowy.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Termin wykonania przedmiotu umowy: </w:t>
      </w:r>
      <w:r w:rsidR="00F016EA">
        <w:rPr>
          <w:rFonts w:ascii="Times New Roman" w:hAnsi="Times New Roman" w:cs="Times New Roman"/>
          <w:sz w:val="24"/>
          <w:szCs w:val="24"/>
        </w:rPr>
        <w:t xml:space="preserve">najpóźniej do </w:t>
      </w:r>
      <w:r w:rsidRPr="00BC1E9E">
        <w:rPr>
          <w:rFonts w:ascii="Times New Roman" w:hAnsi="Times New Roman" w:cs="Times New Roman"/>
          <w:sz w:val="24"/>
          <w:szCs w:val="24"/>
        </w:rPr>
        <w:t>d</w:t>
      </w:r>
      <w:r w:rsidR="00F016EA">
        <w:rPr>
          <w:rFonts w:ascii="Times New Roman" w:hAnsi="Times New Roman" w:cs="Times New Roman"/>
          <w:sz w:val="24"/>
          <w:szCs w:val="24"/>
        </w:rPr>
        <w:t>nia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15.11.2019 r.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Za dat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czenia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przyjmuje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dzie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bezusterkowego odbioru robót.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Podstaw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zgłoszenia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odbioru, 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dzie faktyczne wykonanie cało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robót budowlanych skła</w:t>
      </w:r>
      <w:r w:rsidR="00635564">
        <w:rPr>
          <w:rFonts w:ascii="Times New Roman" w:hAnsi="Times New Roman" w:cs="Times New Roman"/>
          <w:sz w:val="24"/>
          <w:szCs w:val="24"/>
        </w:rPr>
        <w:t>dających się na przedmiot umowy</w:t>
      </w:r>
      <w:r w:rsidRPr="00BC1E9E">
        <w:rPr>
          <w:rFonts w:ascii="Times New Roman" w:hAnsi="Times New Roman" w:cs="Times New Roman"/>
          <w:sz w:val="24"/>
          <w:szCs w:val="24"/>
        </w:rPr>
        <w:t>, potwierdzone w dzienniku budowy wpisem dokonanym przez Kierownika Budowy potwierdzonym przez Inspektora nadzoru inwestorskiego.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Do zawiadomienia o zako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czeniu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Wykonawca ma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zek doł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czy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wiadczenie kierownika budowy o doprowadzeniu do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ytego stanu i porz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dku terenu budowy.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terminie 3 dni po zgłoszeniu zako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czenia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nast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 rozpocz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cie procedur odbiorowych wykonanych prac.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zgłasza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do Odbioru końcowego robót budowlanych, zamieszczając w Dzienniku budowy stosowny wpis oraz przedkładając Zamawiającemu na pi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mie zgłoszenie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 oraz:</w:t>
      </w:r>
    </w:p>
    <w:p w:rsidR="00453CF3" w:rsidRPr="00BC1E9E" w:rsidRDefault="00641545" w:rsidP="00EA0AE5">
      <w:pPr>
        <w:pStyle w:val="TreA"/>
        <w:numPr>
          <w:ilvl w:val="0"/>
          <w:numId w:val="49"/>
        </w:numPr>
        <w:tabs>
          <w:tab w:val="left" w:pos="-3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dokumentację powykonawczą, w tym obiegowe karty wyrobów,</w:t>
      </w:r>
    </w:p>
    <w:p w:rsidR="00453CF3" w:rsidRPr="00BC1E9E" w:rsidRDefault="00641545" w:rsidP="00EA0AE5">
      <w:pPr>
        <w:pStyle w:val="TreA"/>
        <w:numPr>
          <w:ilvl w:val="0"/>
          <w:numId w:val="49"/>
        </w:numPr>
        <w:tabs>
          <w:tab w:val="left" w:pos="-3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protokoły wymaganych przepisami prawa prób i sprawdzeń instalacji, urządzeń technicznych i przewodów kominowych zatwierdzone przez Inspektora nadzoru inwestorskiego,</w:t>
      </w:r>
    </w:p>
    <w:p w:rsidR="00453CF3" w:rsidRPr="0010153D" w:rsidRDefault="00641545" w:rsidP="00EA0AE5">
      <w:pPr>
        <w:pStyle w:val="TreA"/>
        <w:numPr>
          <w:ilvl w:val="0"/>
          <w:numId w:val="49"/>
        </w:numPr>
        <w:tabs>
          <w:tab w:val="left" w:pos="-3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153D">
        <w:rPr>
          <w:rFonts w:ascii="Times New Roman" w:hAnsi="Times New Roman" w:cs="Times New Roman"/>
          <w:color w:val="auto"/>
          <w:sz w:val="24"/>
          <w:szCs w:val="24"/>
        </w:rPr>
        <w:t>instrukcję eksploatacji budynku,</w:t>
      </w:r>
    </w:p>
    <w:p w:rsidR="00453CF3" w:rsidRPr="0010153D" w:rsidRDefault="00FD1CF9" w:rsidP="00EA0AE5">
      <w:pPr>
        <w:pStyle w:val="TreA"/>
        <w:numPr>
          <w:ilvl w:val="0"/>
          <w:numId w:val="49"/>
        </w:numPr>
        <w:tabs>
          <w:tab w:val="left" w:pos="-3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153D">
        <w:rPr>
          <w:rFonts w:ascii="Times New Roman" w:hAnsi="Times New Roman" w:cs="Times New Roman"/>
          <w:color w:val="auto"/>
          <w:sz w:val="24"/>
          <w:szCs w:val="24"/>
        </w:rPr>
        <w:t>ś</w:t>
      </w:r>
      <w:r w:rsidR="00641545" w:rsidRPr="0010153D">
        <w:rPr>
          <w:rFonts w:ascii="Times New Roman" w:hAnsi="Times New Roman" w:cs="Times New Roman"/>
          <w:color w:val="auto"/>
          <w:sz w:val="24"/>
          <w:szCs w:val="24"/>
        </w:rPr>
        <w:t>wiadectwo charakterystyki energetycznej budynku,</w:t>
      </w:r>
    </w:p>
    <w:p w:rsidR="00453CF3" w:rsidRPr="00BC1E9E" w:rsidRDefault="00641545" w:rsidP="00EA0AE5">
      <w:pPr>
        <w:pStyle w:val="TreA"/>
        <w:numPr>
          <w:ilvl w:val="0"/>
          <w:numId w:val="49"/>
        </w:numPr>
        <w:tabs>
          <w:tab w:val="left" w:pos="-3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Dziennik budowy,</w:t>
      </w:r>
    </w:p>
    <w:p w:rsidR="00453CF3" w:rsidRPr="00BC1E9E" w:rsidRDefault="00641545" w:rsidP="00EA0AE5">
      <w:pPr>
        <w:pStyle w:val="TreA"/>
        <w:numPr>
          <w:ilvl w:val="0"/>
          <w:numId w:val="49"/>
        </w:numPr>
        <w:tabs>
          <w:tab w:val="left" w:pos="-3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wiadczenie Kierownika budowy i Kierowników robót o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wykonania budynku z Projektem budowlanym i warunkami pozwolenia na budowę oraz przepisami,</w:t>
      </w:r>
    </w:p>
    <w:p w:rsidR="00453CF3" w:rsidRPr="00BC1E9E" w:rsidRDefault="00641545" w:rsidP="00EA0AE5">
      <w:pPr>
        <w:pStyle w:val="TreA"/>
        <w:numPr>
          <w:ilvl w:val="0"/>
          <w:numId w:val="49"/>
        </w:numPr>
        <w:tabs>
          <w:tab w:val="left" w:pos="-3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wiadczenie Kierownika budowy o doprowadzeniu do należytego stanu i porządku Terenu budowy, a także drogi, ulicy, sąsiedniej nieruchomo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ci, budynku lub lokalu </w:t>
      </w:r>
      <w:r w:rsidRPr="00BC1E9E">
        <w:rPr>
          <w:rFonts w:ascii="Times New Roman" w:hAnsi="Times New Roman" w:cs="Times New Roman"/>
          <w:i/>
          <w:iCs/>
          <w:sz w:val="24"/>
          <w:szCs w:val="24"/>
        </w:rPr>
        <w:t>(w razie korzystania z tych obiektów)</w:t>
      </w:r>
      <w:r w:rsidRPr="00BC1E9E">
        <w:rPr>
          <w:rFonts w:ascii="Times New Roman" w:hAnsi="Times New Roman" w:cs="Times New Roman"/>
          <w:sz w:val="24"/>
          <w:szCs w:val="24"/>
        </w:rPr>
        <w:t>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 terminie 3 dni roboczych od dnia otrzymania zgłoszenia o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 końcowego robót budowlanych Inspektor nadzoru inwestorskiego przeprowadza kontrolę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przerobu ze stanem faktycznym oraz kompletno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ci przedłożonych </w:t>
      </w:r>
      <w:bookmarkStart w:id="1" w:name="WKP_AL_3278"/>
      <w:r w:rsidRPr="00BC1E9E">
        <w:rPr>
          <w:rFonts w:ascii="Times New Roman" w:hAnsi="Times New Roman" w:cs="Times New Roman"/>
          <w:sz w:val="24"/>
          <w:szCs w:val="24"/>
        </w:rPr>
        <w:t>załączników i</w:t>
      </w:r>
      <w:bookmarkEnd w:id="1"/>
      <w:r w:rsidRPr="00BC1E9E">
        <w:rPr>
          <w:rFonts w:ascii="Times New Roman" w:hAnsi="Times New Roman" w:cs="Times New Roman"/>
          <w:sz w:val="24"/>
          <w:szCs w:val="24"/>
        </w:rPr>
        <w:t xml:space="preserve"> zawiadamiają na pi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mie Wykonawcę i Zamawiającego o braku zastrzeżeń do zgłoszenia, jego niezgodno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ze stanem faktycznym lub niekompletno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 terminie 2 dni roboczych Wykonawca zawiadamia Zamawiającego o uwzględnieniu zastrzeżeń do zgłoszenia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Odbioru końcowego robót budowlanych lub odmowie ich uwzględnienia, wskazując merytoryczne uzasadnienie swojego działania.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Odbiór końcowy robót budowlanych jest przeprowadzany komisyjnie w terminie wskazanym przez Wykonawcę w zgłoszeniu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odbioru. Na pisemne żądanie Zamawiającego termin ten zostanie przesunięty o 2 dni robocze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 skład komisji odbiorowej wchodzą: pełnomocnik/pełnomocnicy Zamawiającego, pełnomocnik Wykonawcy, pełnomocnicy Podwykonawców uczestniczących w realizacji odbieranych robót, Kierownik budowy, Kierownicy odbieranych robót, Inspektor nadzoru inwestorskiego nad odbieranymi robotami i Projektant sprawujący nadzór autorski. Ponadto w odbiorze robót może uczestniczyć rzeczoznawca budowlany lub inna osoba wskazana przez Zamawiającego lub Wykonawcę.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Na okoliczno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Odbioru końcowego robót budowlanych uczestnicy procesu budowlanego zamieszczają w Dzienniku budowy stosowne wpisy, a komisja odbiorowa sporządza w 3 egzemplarzach protokół.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Wykonawca jest zobowiązany przekazać Podwykonawcom i Dalszym podwykonawcom kopie protokołu odbioru nie później niż 3 dni robocze po przeprowadzeniu odbioru.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Jeżeli Wykonawca nie wykona robót budowlanych, których zaniechał, i nie usunie wad w terminie lub w sposób ustalony w Protokole odbioru końcowego robót budowlanych, Zamawiający, po uprzednim powiadomieniu Wykonawcy, jest uprawniony do zlecenia usunięcia wad podmiotowi trzeciemu na koszt i ryzyko Wykonawcy.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Za dzień faktycznego Odbioru końcowego robót budowlanych uznaje się dzień podpisania przez upoważnionych przedstawicieli Stron umowy Protokołu odbioru końcowego robót budowlanych</w:t>
      </w:r>
    </w:p>
    <w:p w:rsidR="00453CF3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Data podpisania bezusterkowego protokołu odbioru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jest terminem rozpocz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cia okresu gwarancji i r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kojmi.</w:t>
      </w:r>
    </w:p>
    <w:p w:rsidR="00B82FFB" w:rsidRDefault="00B82FFB" w:rsidP="00B82FF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32"/>
        <w:jc w:val="both"/>
        <w:rPr>
          <w:rFonts w:ascii="Times New Roman" w:hAnsi="Times New Roman" w:cs="Times New Roman"/>
          <w:sz w:val="24"/>
          <w:szCs w:val="24"/>
        </w:rPr>
      </w:pPr>
    </w:p>
    <w:p w:rsidR="003878A2" w:rsidRDefault="003878A2" w:rsidP="00B82FF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32"/>
        <w:jc w:val="both"/>
        <w:rPr>
          <w:rFonts w:ascii="Times New Roman" w:hAnsi="Times New Roman" w:cs="Times New Roman"/>
          <w:sz w:val="24"/>
          <w:szCs w:val="24"/>
        </w:rPr>
      </w:pPr>
    </w:p>
    <w:p w:rsidR="003878A2" w:rsidRDefault="003878A2" w:rsidP="00B82FF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32"/>
        <w:jc w:val="both"/>
        <w:rPr>
          <w:rFonts w:ascii="Times New Roman" w:hAnsi="Times New Roman" w:cs="Times New Roman"/>
          <w:sz w:val="24"/>
          <w:szCs w:val="24"/>
        </w:rPr>
      </w:pPr>
    </w:p>
    <w:p w:rsidR="003878A2" w:rsidRPr="00BC1E9E" w:rsidRDefault="003878A2" w:rsidP="00B82FF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32"/>
        <w:jc w:val="both"/>
        <w:rPr>
          <w:rFonts w:ascii="Times New Roman" w:hAnsi="Times New Roman" w:cs="Times New Roman"/>
          <w:sz w:val="24"/>
          <w:szCs w:val="24"/>
        </w:rPr>
      </w:pP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6A651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  Odbiory czę</w:t>
      </w:r>
      <w:r w:rsidR="00FD1CF9" w:rsidRPr="00BC1E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ciowe robót budowlanych</w:t>
      </w:r>
    </w:p>
    <w:p w:rsidR="00B82FFB" w:rsidRPr="00BC1E9E" w:rsidRDefault="00B82FFB" w:rsidP="006A651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Strony ustalają, że Odbiory czę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ciowe robót budowlanych będą przeprowadzane nie czę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ciej niż raz w miesiącu.</w:t>
      </w:r>
    </w:p>
    <w:p w:rsidR="00453CF3" w:rsidRPr="00BC1E9E" w:rsidRDefault="00641545" w:rsidP="00BC1E9E">
      <w:pPr>
        <w:pStyle w:val="TreA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zgłasza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do Odbioru czę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ciowego robót budowlanych, zamieszczając w Dzienniku budowy stosowny wpis oraz przedkładając Zamawiającemu i </w:t>
      </w:r>
      <w:r w:rsidR="001844EC">
        <w:rPr>
          <w:rFonts w:ascii="Times New Roman" w:hAnsi="Times New Roman" w:cs="Times New Roman"/>
          <w:sz w:val="24"/>
          <w:szCs w:val="24"/>
        </w:rPr>
        <w:t>I</w:t>
      </w:r>
      <w:r w:rsidRPr="00BC1E9E">
        <w:rPr>
          <w:rFonts w:ascii="Times New Roman" w:hAnsi="Times New Roman" w:cs="Times New Roman"/>
          <w:sz w:val="24"/>
          <w:szCs w:val="24"/>
        </w:rPr>
        <w:t>nspektor</w:t>
      </w:r>
      <w:r w:rsidR="001844EC">
        <w:rPr>
          <w:rFonts w:ascii="Times New Roman" w:hAnsi="Times New Roman" w:cs="Times New Roman"/>
          <w:sz w:val="24"/>
          <w:szCs w:val="24"/>
        </w:rPr>
        <w:t>owi</w:t>
      </w:r>
      <w:r w:rsidRPr="00BC1E9E">
        <w:rPr>
          <w:rFonts w:ascii="Times New Roman" w:hAnsi="Times New Roman" w:cs="Times New Roman"/>
          <w:sz w:val="24"/>
          <w:szCs w:val="24"/>
        </w:rPr>
        <w:t xml:space="preserve"> nadzoru inwestorskiego na pi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mie zgłoszenie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ci do odbioru, </w:t>
      </w:r>
    </w:p>
    <w:p w:rsidR="00453CF3" w:rsidRPr="00BC1E9E" w:rsidRDefault="00641545" w:rsidP="00BC1E9E">
      <w:pPr>
        <w:pStyle w:val="TreA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terminie 3 dni roboczych od dnia otrzymania zgłoszenia o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 czę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ciowego robót budowlanych Inspektor nadzoru inwestorskiego przeprowadza kontrolę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przerobu ze stanem faktycznym oraz kompletno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ci przedłożonych </w:t>
      </w:r>
      <w:bookmarkStart w:id="2" w:name="WKP_AL_3275"/>
      <w:r w:rsidRPr="00BC1E9E">
        <w:rPr>
          <w:rFonts w:ascii="Times New Roman" w:hAnsi="Times New Roman" w:cs="Times New Roman"/>
          <w:sz w:val="24"/>
          <w:szCs w:val="24"/>
        </w:rPr>
        <w:t>załączników i</w:t>
      </w:r>
      <w:bookmarkEnd w:id="2"/>
      <w:r w:rsidRPr="00BC1E9E">
        <w:rPr>
          <w:rFonts w:ascii="Times New Roman" w:hAnsi="Times New Roman" w:cs="Times New Roman"/>
          <w:sz w:val="24"/>
          <w:szCs w:val="24"/>
        </w:rPr>
        <w:t xml:space="preserve"> zawiadamiają na pi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mie Wykonawcę i Zamawiającego o braku zastrzeżeń do zgłoszenia, jego niezgodno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ze stanem faktycznym lub niekompletno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ci.</w:t>
      </w:r>
    </w:p>
    <w:p w:rsidR="00453CF3" w:rsidRPr="00BC1E9E" w:rsidRDefault="00641545" w:rsidP="00BC1E9E">
      <w:pPr>
        <w:pStyle w:val="TreA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terminie 3 dni roboczych Wykonawca zawiadamia Zamawiającego o uwzględnieniu zastrzeżeń do zgłoszenia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Odbioru czę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ciowego robót budowlanych lub odmowie ich uwzględnienia, wskazując merytoryczne uzasadnienie swojego działania.</w:t>
      </w:r>
    </w:p>
    <w:p w:rsidR="00453CF3" w:rsidRPr="00BC1E9E" w:rsidRDefault="00641545" w:rsidP="00BC1E9E">
      <w:pPr>
        <w:pStyle w:val="TreA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Odbiór czę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ciowy robót budowlanych jest przeprowadzany komisyjnie w terminie wskazanym przez Wykonawcę w zgłoszeniu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odbioru. Na pisemne żądanie Zamawiającego termin ten zostanie przesunięty o 2 dni  robocze.</w:t>
      </w:r>
    </w:p>
    <w:p w:rsidR="00453CF3" w:rsidRPr="00BC1E9E" w:rsidRDefault="00641545" w:rsidP="00BC1E9E">
      <w:pPr>
        <w:pStyle w:val="TreA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Na okoliczno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Odbioru czę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ciowego robót budowlanych uczestnicy procesu budowlanego zamieszczają w Dzienniku budowy stosowne wpisy, a komisja odbiorowa sporządza w 3 egzemplarzach protokół zawierający informacje o odbiorze.</w:t>
      </w:r>
    </w:p>
    <w:p w:rsidR="00453CF3" w:rsidRPr="00BC1E9E" w:rsidRDefault="00641545" w:rsidP="00BC1E9E">
      <w:pPr>
        <w:pStyle w:val="TreA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Jeżeli Wykonawca nie usunie wad w terminie lub w sposób ustalony w Protokole odbioru czę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ciowego dzieła, Zamawiający, po uprzednim powiadomieniu Wykonawcy, jest uprawniony do zlecenia usunięcia wad podmiotowi trzeciemu na koszt i ryzyko Wykonawcy.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6A651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9 Odbiory robót budowlanych zanikających lub ulegających zakryciu</w:t>
      </w:r>
    </w:p>
    <w:p w:rsidR="00B82FFB" w:rsidRPr="00BC1E9E" w:rsidRDefault="00B82FFB" w:rsidP="006A651D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Wykonawca nie jest uprawniony do zakrycia wykonanej roboty budowlanej bez uprzedniej zgody </w:t>
      </w:r>
      <w:r w:rsidR="003D4B7F">
        <w:rPr>
          <w:rFonts w:ascii="Times New Roman" w:hAnsi="Times New Roman" w:cs="Times New Roman"/>
          <w:sz w:val="24"/>
          <w:szCs w:val="24"/>
        </w:rPr>
        <w:t>I</w:t>
      </w:r>
      <w:r w:rsidRPr="00BC1E9E">
        <w:rPr>
          <w:rFonts w:ascii="Times New Roman" w:hAnsi="Times New Roman" w:cs="Times New Roman"/>
          <w:sz w:val="24"/>
          <w:szCs w:val="24"/>
        </w:rPr>
        <w:t>nspektor</w:t>
      </w:r>
      <w:r w:rsidR="003D4B7F">
        <w:rPr>
          <w:rFonts w:ascii="Times New Roman" w:hAnsi="Times New Roman" w:cs="Times New Roman"/>
          <w:sz w:val="24"/>
          <w:szCs w:val="24"/>
        </w:rPr>
        <w:t>a</w:t>
      </w:r>
      <w:r w:rsidRPr="00BC1E9E">
        <w:rPr>
          <w:rFonts w:ascii="Times New Roman" w:hAnsi="Times New Roman" w:cs="Times New Roman"/>
          <w:sz w:val="24"/>
          <w:szCs w:val="24"/>
        </w:rPr>
        <w:t xml:space="preserve"> nadzoru inwestorskiego.</w:t>
      </w:r>
    </w:p>
    <w:p w:rsidR="00453CF3" w:rsidRPr="00BC1E9E" w:rsidRDefault="00641545" w:rsidP="00BC1E9E">
      <w:pPr>
        <w:pStyle w:val="TreA"/>
        <w:numPr>
          <w:ilvl w:val="0"/>
          <w:numId w:val="17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zgłasza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do Odbioru robót budowlanych zanikających lub ulegających zakryciu, zamieszczając w Dzienniku budowy stosowny wpis oraz przedkładając Zamawiającemu i Inspektorowi nadzoru inwestorskiego na pi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mie zgłoszenie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 zawierające:</w:t>
      </w:r>
    </w:p>
    <w:p w:rsidR="00453CF3" w:rsidRPr="00BC1E9E" w:rsidRDefault="00641545" w:rsidP="006A651D">
      <w:pPr>
        <w:pStyle w:val="TreA"/>
        <w:numPr>
          <w:ilvl w:val="1"/>
          <w:numId w:val="34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proponowany przez Wykonawcę termin odbioru robót budowlanych, który nie może być krótszy niż 3 dni robocze od dnia przekazania zgłoszenia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 uczestnikom procesu budowlanego</w:t>
      </w:r>
    </w:p>
    <w:p w:rsidR="00453CF3" w:rsidRPr="00BC1E9E" w:rsidRDefault="00641545" w:rsidP="006A651D">
      <w:pPr>
        <w:pStyle w:val="TreA"/>
        <w:numPr>
          <w:ilvl w:val="1"/>
          <w:numId w:val="34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wykaz i warto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robót budowlanych zgłoszonych do odbioru (przerób),</w:t>
      </w:r>
    </w:p>
    <w:p w:rsidR="00453CF3" w:rsidRPr="00BC1E9E" w:rsidRDefault="00641545" w:rsidP="006A651D">
      <w:pPr>
        <w:pStyle w:val="TreA"/>
        <w:numPr>
          <w:ilvl w:val="1"/>
          <w:numId w:val="34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wykaz Podwykonawców i Dalszych podwykonawców realizujących odbierane roboty budowlane,</w:t>
      </w:r>
    </w:p>
    <w:p w:rsidR="00453CF3" w:rsidRPr="00BC1E9E" w:rsidRDefault="00641545" w:rsidP="006A651D">
      <w:pPr>
        <w:pStyle w:val="TreA"/>
        <w:numPr>
          <w:ilvl w:val="1"/>
          <w:numId w:val="34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lastRenderedPageBreak/>
        <w:t>wykaz odstępstw od zatwierdzonego Projektu budowlanego, w tym kopie Projektu budowlanego z zaznaczonymi zmianami wprowadzonymi w toku realizacji robót budowlanych</w:t>
      </w:r>
    </w:p>
    <w:p w:rsidR="00453CF3" w:rsidRPr="00BC1E9E" w:rsidRDefault="00641545" w:rsidP="006A651D">
      <w:pPr>
        <w:pStyle w:val="TreA"/>
        <w:numPr>
          <w:ilvl w:val="1"/>
          <w:numId w:val="34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kopie: obiegowych kart wyrobów wbudowanych w oddawane elementy budynku wraz z kompletem kopii </w:t>
      </w:r>
      <w:bookmarkStart w:id="3" w:name="WKP_AL_3273"/>
      <w:r w:rsidRPr="00BC1E9E">
        <w:rPr>
          <w:rFonts w:ascii="Times New Roman" w:hAnsi="Times New Roman" w:cs="Times New Roman"/>
          <w:sz w:val="24"/>
          <w:szCs w:val="24"/>
        </w:rPr>
        <w:t>załączników</w:t>
      </w:r>
      <w:bookmarkEnd w:id="3"/>
      <w:r w:rsidRPr="00BC1E9E">
        <w:rPr>
          <w:rFonts w:ascii="Times New Roman" w:hAnsi="Times New Roman" w:cs="Times New Roman"/>
          <w:sz w:val="24"/>
          <w:szCs w:val="24"/>
        </w:rPr>
        <w:t>, Dziennika budowy oraz protokołów wymaganych przepisami prawa prób i sprawdzeń instalacji, urządzeń technicznych i kanałów kominowych, zatwierdzonych przez Inspektora nadzoru inwestorskiego;</w:t>
      </w:r>
    </w:p>
    <w:p w:rsidR="00453CF3" w:rsidRPr="003878A2" w:rsidRDefault="00641545" w:rsidP="00B3048F">
      <w:pPr>
        <w:pStyle w:val="TreA"/>
        <w:numPr>
          <w:ilvl w:val="1"/>
          <w:numId w:val="34"/>
        </w:numPr>
        <w:tabs>
          <w:tab w:val="left" w:pos="-351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878A2">
        <w:rPr>
          <w:rFonts w:ascii="Times New Roman" w:hAnsi="Times New Roman" w:cs="Times New Roman"/>
          <w:sz w:val="24"/>
          <w:szCs w:val="24"/>
        </w:rPr>
        <w:t>ocenę Kierownika budowy stanu technicznego, użytkowego i estetycznego odbieranych robót budowlanych,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3.</w:t>
      </w:r>
      <w:r w:rsidRPr="00BC1E9E">
        <w:rPr>
          <w:rFonts w:ascii="Times New Roman" w:hAnsi="Times New Roman" w:cs="Times New Roman"/>
          <w:sz w:val="24"/>
          <w:szCs w:val="24"/>
        </w:rPr>
        <w:tab/>
        <w:t>Odbiór robót budowlanych zanikających lub ulegających zakryciu jest przeprowadzany komisyjnie w terminie wskazanym przez Wykonawcę w zgłoszeniu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odbioru. Na pisemne żądanie Zamawiającego termin ten zostanie przesunięty o 1 dzień roboczy.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4.</w:t>
      </w:r>
      <w:r w:rsidRPr="00BC1E9E">
        <w:rPr>
          <w:rFonts w:ascii="Times New Roman" w:hAnsi="Times New Roman" w:cs="Times New Roman"/>
          <w:sz w:val="24"/>
          <w:szCs w:val="24"/>
        </w:rPr>
        <w:tab/>
        <w:t>W skład komisji odbiorowej wchodzą: pełnomocnik/pełnomocnicy Zamawiającego, pełnomocnik Wykonawcy, pełnomocnicy Podwykonawców uczestniczących w realizacji odbieranych robót budowlanych, Kierownik budowy, Inspektor nadzoru inwestorskiego nad odbieranymi robotami. Ponadto w odbiorze robót może/mogą uczestniczyć Projektant/Projektanci sprawujący nadzór/nadzory autorski/autorskie, rzeczoznawca/rzeczoznawcy budowlany/budowlani w specjalno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obejmującej wykonawstwo lub inna osoba wskazana przez Zamawiającego lub Wykonawcę.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5.</w:t>
      </w:r>
      <w:r w:rsidRPr="00BC1E9E">
        <w:rPr>
          <w:rFonts w:ascii="Times New Roman" w:hAnsi="Times New Roman" w:cs="Times New Roman"/>
          <w:sz w:val="24"/>
          <w:szCs w:val="24"/>
        </w:rPr>
        <w:tab/>
        <w:t>Na okoliczno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Odbioru robót budowlanych zanikających lub ulegających zakryciu uczestnicy procesu budowlanego zamieszczają w Dzienniku budowy stosowne wpisy oraz sporządzają w 3 egzemplarzach protokół zawierający: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datę odbioru,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imiona i nazwiska członków komisji odbiorowej,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wykaz i warto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odebranych robót budowlanych (przerób),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wykaz Podwykonawców i Dalszych podwykonawców realizujących odbierane roboty,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wykaz odstępstw od zatwierdzonego Projektu budowlanego i ich klasyfikację,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ocenę stanu technicznego, użytkowego i estetycznego odbieranych robót budowlanych,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ustalenia co do jako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wykonanych robót, w tym wykaz wszystkich ujawnionych wad z terminami ich usunięcia lub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wiadczeniem Zamawiającego o wyborze innego uprawnienia przysługującego mu z tytułu odpowiedzialno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Wykonawcy za wady ujawnione przy odbiorze,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informację, czy ujawnione wady umożliwiają użytkowanie budynku zgodnie z jego przeznaczeniem,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ewentualne uwagi pełnomocników Podwykonawców,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dokumentację fotograficzną,</w:t>
      </w:r>
    </w:p>
    <w:p w:rsidR="00453CF3" w:rsidRPr="00BC1E9E" w:rsidRDefault="00641545" w:rsidP="005510EA">
      <w:pPr>
        <w:pStyle w:val="TreA"/>
        <w:numPr>
          <w:ilvl w:val="1"/>
          <w:numId w:val="37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podpisy członków komisji odbiorowej.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6.</w:t>
      </w:r>
      <w:r w:rsidRPr="00BC1E9E">
        <w:rPr>
          <w:rFonts w:ascii="Times New Roman" w:hAnsi="Times New Roman" w:cs="Times New Roman"/>
          <w:sz w:val="24"/>
          <w:szCs w:val="24"/>
        </w:rPr>
        <w:tab/>
        <w:t>W przypadku niezgłoszenia Zamawiającemu i/lub inspektorowi nadzoru inwestorskiego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ci do Odbioru robót budowlanych zanikających lub ulegających zakryciu albo dokonania zakrycia tych robót przed ich odbiorem Wykonawca jest zobowiązany odkryć lub </w:t>
      </w:r>
      <w:r w:rsidRPr="00BC1E9E">
        <w:rPr>
          <w:rFonts w:ascii="Times New Roman" w:hAnsi="Times New Roman" w:cs="Times New Roman"/>
          <w:sz w:val="24"/>
          <w:szCs w:val="24"/>
        </w:rPr>
        <w:lastRenderedPageBreak/>
        <w:t>wykonać otwory niezbędne dla zbadania robót budowlanych, a następnie na własny koszt przywrócić stan poprzedni.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B82FF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10 (wynagrodzenie Wykonawcy)</w:t>
      </w:r>
    </w:p>
    <w:p w:rsidR="00B82FFB" w:rsidRPr="00BC1E9E" w:rsidRDefault="00B82FFB" w:rsidP="00B82FF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20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 wykonanie przedmiotu umowy,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lonego w § 1 ust. 1 niniejszej umowy, strony ustalaj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wynagrodzenie ryczałtowe,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rego definicj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la art. 632 kodeksu cywilnego,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brutto ........................ zł, (słownie: ............................................</w:t>
      </w:r>
      <w:r w:rsidR="00180568">
        <w:rPr>
          <w:rFonts w:ascii="Times New Roman" w:hAnsi="Times New Roman" w:cs="Times New Roman"/>
          <w:sz w:val="24"/>
          <w:szCs w:val="24"/>
        </w:rPr>
        <w:t>.) w tym podatek VAT, stawka 23</w:t>
      </w:r>
      <w:r w:rsidRPr="00BC1E9E">
        <w:rPr>
          <w:rFonts w:ascii="Times New Roman" w:hAnsi="Times New Roman" w:cs="Times New Roman"/>
          <w:sz w:val="24"/>
          <w:szCs w:val="24"/>
        </w:rPr>
        <w:t>%, co stanowi kwot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: .............................. zł, (słownie: ..............................................................) warto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bez podatku VAT (netto) wynosi: .............................................. zł, (słownie: ……………………………………………………………………………………………………).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Wynagrodzenie ryczałtowe,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ust. 1 obejmuje wszelkie koszty zwi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zane z realizacj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przedmiotu umowy, w tym ryzyko Wykonawcy z tytułu oszacowania wszelkich koszt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zwi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zanych z realizacj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przedmiotu umowy. Niedoszacowanie, pomini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cie oraz brak rozpoznania zakresu przedmiotu umowy nie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by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podstaw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ż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dania zmiany wynagrodzenia ryczałtowego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lonego w ust. 1 niniejszego paragrafu. Wynagrodzenie ryczałtowe musi zawiera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wszystkie koszty niezb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dne do realizacji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wienia wynikaj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 wprost z przedmiar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oraz dokumentacji projektowej, jak r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wnie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 xml:space="preserve"> inne koszty w nich nieuj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te, a bez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rych nie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na wykona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wienia. Strony niniejszej umowy nie mog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zmieni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ceny wykonania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wienia przedstawionej w ust. 1 poza okoliczno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ciami przedstawionymi w ust. 3 niniejszego paragrafu.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Wynagrodzenie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lone w ust. 1 zostanie zmienione w przypadku urz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dowych zmian w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przepisach podatkowych, w tym zmiany podatku VAT.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nie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bez zgody wyra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onej w formie pisemnej przela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wierzytelno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na rzecz os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b trzecich ani dokona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innych cesji zwi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zanych z realizacj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przypadku powierzenia Podwykonawcy lub dalszemu Podwykonawcy wykonania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wienia lub 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wienia, wynagrodzenie,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ust. 1, 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dzie płatne po przedstawieniu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dowod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potwierdzaj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zapłat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wymagalnego wynagrodzenia Podwykonawcy lub dalszemu Podwykonawcy. Wykonawca przedkłada:</w:t>
      </w:r>
    </w:p>
    <w:p w:rsidR="00453CF3" w:rsidRPr="00BC1E9E" w:rsidRDefault="00641545" w:rsidP="001D00D4">
      <w:pPr>
        <w:pStyle w:val="TreA"/>
        <w:numPr>
          <w:ilvl w:val="1"/>
          <w:numId w:val="38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kopi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faktury wystawionej przez Podwykonawc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, potwierdzon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oryginałem, </w:t>
      </w:r>
    </w:p>
    <w:p w:rsidR="00453CF3" w:rsidRPr="00BC1E9E" w:rsidRDefault="00641545" w:rsidP="001D00D4">
      <w:pPr>
        <w:pStyle w:val="TreA"/>
        <w:numPr>
          <w:ilvl w:val="1"/>
          <w:numId w:val="38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dow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d zapłaty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wzgl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dem Podwykonawcy wraz z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wiadczeniem Podwykonawcy, 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zapłata wyczerpuje jego roszczenie z tytułu wykonanych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budowlanych lub umow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cesji uprawniaj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do zapłaty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bezpo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rednio na rzecz Podwykonawcy z tytułu wykonanych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budowlanych.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dokonuje bezpo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redniej zapłaty wymagalnego wynagrodzenia przysługuj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Podwykonawcy lub dalszemu Podwykonawcy,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 zawarł zaakceptowan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umow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o podwykonawstwo,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przedmiotem s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roboty budowlane, lub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 zawarł 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on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umow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o podwykonawstwo,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przedmiotem s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dostawy lub usługi, w przypadku uchylenia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zku zapłaty odpowiednio przez </w:t>
      </w:r>
      <w:r w:rsidRPr="00BC1E9E">
        <w:rPr>
          <w:rFonts w:ascii="Times New Roman" w:hAnsi="Times New Roman" w:cs="Times New Roman"/>
          <w:sz w:val="24"/>
          <w:szCs w:val="24"/>
        </w:rPr>
        <w:lastRenderedPageBreak/>
        <w:t>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, Podwykonawc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lub dalszego Podwykonawc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wienia na roboty budowlane.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Wynagrodzenie,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ust. 6, dotyczy wył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cznie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powstałych po zaakceptowaniu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umowy o podwykonawstwo,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przedmiotem s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roboty budowlane, lub po 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eniu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wiadczonej za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oryginałem kopii umowy o podwykonawstwo,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przedmiotem s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dostawy lub usługi.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Bezpo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rednia zapłata obejmuje wył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cznie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ne wynagrodzenie, bez odsetek,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nych Podwykonawcy lub dalszemu Podwykonawcy.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przypadku dokonania bezpo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redniej zapłaty Podwykonawcy lub dalszemu Podwykonawcy,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mowa w ust. 6,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potr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ca kwot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wypłaconego wynagrodzenia z wynagrodzenia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nego Wykonawcy.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wynagrodzenia przysługuj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Podwykonawcy nie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przekroczy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wynagrodzenia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nego Wykonawcy.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wynagrodzenia przysługuj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dalszemu Podwykonawcy nie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przekroczy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wynagrodzenia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nego Podwykonawcy. Kosztorys ofertowy stanowi podstawę do rozliczenia robót budowlanych w przypadku odstąpienia od umowy.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BC044F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33"/>
          <w:tab w:val="left" w:pos="5040"/>
          <w:tab w:val="left" w:pos="5760"/>
          <w:tab w:val="left" w:pos="6405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1545" w:rsidRPr="00BC1E9E">
        <w:rPr>
          <w:rFonts w:ascii="Times New Roman" w:hAnsi="Times New Roman" w:cs="Times New Roman"/>
          <w:b/>
          <w:bCs/>
          <w:sz w:val="24"/>
          <w:szCs w:val="24"/>
        </w:rPr>
        <w:t>§ 11 (warunki płatno</w:t>
      </w:r>
      <w:r w:rsidR="00FD1CF9" w:rsidRPr="00BC1E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641545" w:rsidRPr="00BC1E9E">
        <w:rPr>
          <w:rFonts w:ascii="Times New Roman" w:hAnsi="Times New Roman" w:cs="Times New Roman"/>
          <w:b/>
          <w:bCs/>
          <w:sz w:val="24"/>
          <w:szCs w:val="24"/>
        </w:rPr>
        <w:t>ci)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C044F" w:rsidRPr="00BC1E9E" w:rsidRDefault="00BC044F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33"/>
          <w:tab w:val="left" w:pos="5040"/>
          <w:tab w:val="left" w:pos="5760"/>
          <w:tab w:val="left" w:pos="6405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2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Wynagrodzenie płatne 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dzie na podstawie odbiorów czę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ciowych oraz odbioru końcowego zgodnie z harmonogramem rzeczowo finansowym, na podstawie faktury wystawionej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 wcze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niejszym dokonaniu protokolarnego odbioru przedmiotu umowy bez zastrze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ze strony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Płatno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końcowa nie może być niższa niż 15 % wynagrodzenia brutto.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Podstaw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wystawienia faktury 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dzie protok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ł 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ciowego odbioru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potwierdzaj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zakres wykonanych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bez zastrze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oraz protok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ł 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cowy odbioru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bez zastrze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ze strony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Podstaw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wystawienia faktury 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ciowej 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dzie realizacja i dokonanie 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ciowego obioru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bez zastrze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 wykonaniu minimum 30 %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w zakresie przedmiotu umowy, zgodnie z harmonogramem rzeczowo – finansowym.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Harmonogram rzeczowo – finansowy Wy</w:t>
      </w:r>
      <w:r w:rsidR="00BC044F">
        <w:rPr>
          <w:rFonts w:ascii="Times New Roman" w:hAnsi="Times New Roman" w:cs="Times New Roman"/>
          <w:sz w:val="24"/>
          <w:szCs w:val="24"/>
        </w:rPr>
        <w:t xml:space="preserve">konawca przedstawi w terminie 5 </w:t>
      </w:r>
      <w:r w:rsidRPr="00BC1E9E">
        <w:rPr>
          <w:rFonts w:ascii="Times New Roman" w:hAnsi="Times New Roman" w:cs="Times New Roman"/>
          <w:sz w:val="24"/>
          <w:szCs w:val="24"/>
        </w:rPr>
        <w:t>dni od dnia podpisania umowy.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Faktura powinna by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wystawiona nie p</w:t>
      </w:r>
      <w:r w:rsidR="002A1B36" w:rsidRPr="00BC1E9E">
        <w:rPr>
          <w:rFonts w:ascii="Times New Roman" w:hAnsi="Times New Roman" w:cs="Times New Roman"/>
          <w:sz w:val="24"/>
          <w:szCs w:val="24"/>
        </w:rPr>
        <w:t>óź</w:t>
      </w:r>
      <w:r w:rsidRPr="00BC1E9E">
        <w:rPr>
          <w:rFonts w:ascii="Times New Roman" w:hAnsi="Times New Roman" w:cs="Times New Roman"/>
          <w:sz w:val="24"/>
          <w:szCs w:val="24"/>
        </w:rPr>
        <w:t>niej ni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 xml:space="preserve"> w terminie 7 dni od podpisania protokołu odbioru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Do 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onej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faktury, Wykonawca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 jest doł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czy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faktury Podwykonawc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wraz z ich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 xml:space="preserve">wiadczeniami, 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zapłata za te faktury wyczerpuje ich roszczenia z tytułu um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o podwykonawstwo.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Termin płatno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wynosi do 30 dni od daty otrzymania faktury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cego, przelewem na rachunek bankowy Wykonawcy nr ……………………………………………………..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Za dzie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zapłaty uwa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a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dzie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obci</w:t>
      </w:r>
      <w:r w:rsidR="002A1B36" w:rsidRPr="00BC1E9E">
        <w:rPr>
          <w:rFonts w:ascii="Times New Roman" w:hAnsi="Times New Roman" w:cs="Times New Roman"/>
          <w:sz w:val="24"/>
          <w:szCs w:val="24"/>
        </w:rPr>
        <w:t>ąż</w:t>
      </w:r>
      <w:r w:rsidRPr="00BC1E9E">
        <w:rPr>
          <w:rFonts w:ascii="Times New Roman" w:hAnsi="Times New Roman" w:cs="Times New Roman"/>
          <w:sz w:val="24"/>
          <w:szCs w:val="24"/>
        </w:rPr>
        <w:t>enia rachunku bankowego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lastRenderedPageBreak/>
        <w:t>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wstrzyma, do czasu ustania przyczyny, płatno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faktury w przypadku nie wywi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zania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Wykonawcy z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regokolwiek ze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wynikaj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z niniejszej umowy.</w:t>
      </w:r>
    </w:p>
    <w:p w:rsidR="00453CF3" w:rsidRPr="003878A2" w:rsidRDefault="00641545" w:rsidP="00343723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A2">
        <w:rPr>
          <w:rFonts w:ascii="Times New Roman" w:hAnsi="Times New Roman" w:cs="Times New Roman"/>
          <w:sz w:val="24"/>
          <w:szCs w:val="24"/>
        </w:rPr>
        <w:t>Wykonawca o</w:t>
      </w:r>
      <w:r w:rsidR="00FD1CF9" w:rsidRPr="003878A2">
        <w:rPr>
          <w:rFonts w:ascii="Times New Roman" w:hAnsi="Times New Roman" w:cs="Times New Roman"/>
          <w:sz w:val="24"/>
          <w:szCs w:val="24"/>
        </w:rPr>
        <w:t>ś</w:t>
      </w:r>
      <w:r w:rsidRPr="003878A2">
        <w:rPr>
          <w:rFonts w:ascii="Times New Roman" w:hAnsi="Times New Roman" w:cs="Times New Roman"/>
          <w:sz w:val="24"/>
          <w:szCs w:val="24"/>
        </w:rPr>
        <w:t xml:space="preserve">wiadcza, </w:t>
      </w:r>
      <w:r w:rsidR="002A1B36" w:rsidRPr="003878A2">
        <w:rPr>
          <w:rFonts w:ascii="Times New Roman" w:hAnsi="Times New Roman" w:cs="Times New Roman"/>
          <w:sz w:val="24"/>
          <w:szCs w:val="24"/>
        </w:rPr>
        <w:t>ż</w:t>
      </w:r>
      <w:r w:rsidRPr="003878A2">
        <w:rPr>
          <w:rFonts w:ascii="Times New Roman" w:hAnsi="Times New Roman" w:cs="Times New Roman"/>
          <w:sz w:val="24"/>
          <w:szCs w:val="24"/>
        </w:rPr>
        <w:t>e jest*</w:t>
      </w:r>
      <w:r w:rsidR="003878A2">
        <w:rPr>
          <w:rFonts w:ascii="Times New Roman" w:hAnsi="Times New Roman" w:cs="Times New Roman"/>
          <w:sz w:val="24"/>
          <w:szCs w:val="24"/>
        </w:rPr>
        <w:t xml:space="preserve"> </w:t>
      </w:r>
      <w:r w:rsidRPr="003878A2">
        <w:rPr>
          <w:rFonts w:ascii="Times New Roman" w:hAnsi="Times New Roman" w:cs="Times New Roman"/>
          <w:sz w:val="24"/>
          <w:szCs w:val="24"/>
        </w:rPr>
        <w:t xml:space="preserve">(nie jest* czynnym podatnikiem podatku VAT, </w:t>
      </w:r>
      <w:r w:rsidR="003878A2">
        <w:rPr>
          <w:rFonts w:ascii="Times New Roman" w:hAnsi="Times New Roman" w:cs="Times New Roman"/>
          <w:sz w:val="24"/>
          <w:szCs w:val="24"/>
        </w:rPr>
        <w:br/>
      </w:r>
      <w:r w:rsidRPr="003878A2">
        <w:rPr>
          <w:rFonts w:ascii="Times New Roman" w:hAnsi="Times New Roman" w:cs="Times New Roman"/>
          <w:sz w:val="24"/>
          <w:szCs w:val="24"/>
        </w:rPr>
        <w:t>uprawnionym do wystawienia faktury VAT i posługuje si</w:t>
      </w:r>
      <w:r w:rsidR="002A1B36" w:rsidRPr="003878A2">
        <w:rPr>
          <w:rFonts w:ascii="Times New Roman" w:hAnsi="Times New Roman" w:cs="Times New Roman"/>
          <w:sz w:val="24"/>
          <w:szCs w:val="24"/>
        </w:rPr>
        <w:t>ę</w:t>
      </w:r>
      <w:r w:rsidRPr="003878A2">
        <w:rPr>
          <w:rFonts w:ascii="Times New Roman" w:hAnsi="Times New Roman" w:cs="Times New Roman"/>
          <w:sz w:val="24"/>
          <w:szCs w:val="24"/>
        </w:rPr>
        <w:t xml:space="preserve"> numerem NIP: ………………………………</w:t>
      </w:r>
    </w:p>
    <w:p w:rsidR="00BC044F" w:rsidRPr="00BC1E9E" w:rsidRDefault="00BC044F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32"/>
        <w:jc w:val="both"/>
        <w:rPr>
          <w:rFonts w:ascii="Times New Roman" w:hAnsi="Times New Roman" w:cs="Times New Roman"/>
          <w:sz w:val="24"/>
          <w:szCs w:val="24"/>
        </w:rPr>
      </w:pPr>
    </w:p>
    <w:p w:rsidR="00453CF3" w:rsidRDefault="00641545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12 (gwarancja i r</w:t>
      </w:r>
      <w:r w:rsidR="002A1B36" w:rsidRPr="00BC1E9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kojmia)</w:t>
      </w:r>
    </w:p>
    <w:p w:rsidR="00BC044F" w:rsidRPr="00BC1E9E" w:rsidRDefault="00BC044F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2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Na opisany w § 1 ust. 1 przedmiot umowy Wykonawca udziela 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min. 60 miesi</w:t>
      </w:r>
      <w:r w:rsidR="002A1B36" w:rsidRPr="00BC1E9E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cznej gwarancji.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Termin gwarancji biegnie od daty podpisania protokołu </w:t>
      </w:r>
      <w:r w:rsidR="00981187" w:rsidRPr="00981187">
        <w:rPr>
          <w:rFonts w:ascii="Times New Roman" w:hAnsi="Times New Roman" w:cs="Times New Roman"/>
          <w:sz w:val="24"/>
          <w:szCs w:val="24"/>
        </w:rPr>
        <w:t>bezusterkowego odbioru końcowego robót</w:t>
      </w:r>
      <w:r w:rsidRPr="00BC1E9E">
        <w:rPr>
          <w:rFonts w:ascii="Times New Roman" w:hAnsi="Times New Roman" w:cs="Times New Roman"/>
          <w:sz w:val="24"/>
          <w:szCs w:val="24"/>
        </w:rPr>
        <w:t>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Odpowiedzialno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Wykonawcy z tytułu r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kojmi za wady przedmiotu umowy zostaje rozszerzona i obejmuje okres gwarancji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lony w ust. 1.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przypadku wyst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 w przedmiocie umowy wad, Wykonawca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 jest do ich niezwłocznego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cia na własny koszt.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okresie rękojmi za wady i gwarancji jako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Wykonawca przejmuje na siebie wszelkie obowiązki wynikające z serwisowania i konserwacji zabudowanych urządzeń, instalacji i wyposażenia mające wpływ na trwało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ć gwarancji producenta.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jest zobowiązany dostarczyć Zamawiającemu niezbędny dokument gwarancyjny do umowy w dacie Odbioru końcowego robót budowlanych.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dochodzi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roszczenia z tytułu gwarancji oraz r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kojmi tak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po okresie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lonym w ust. 1, je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eli zgłosił wad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przed upływem tego okresu.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Wady stwierdzone w okresie gwarancji i r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kojmi Wykonawca usunie na własny koszt w terminie wyznaczonym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lub innym terminie uzgodnionym przez strony. Je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eli Wykonawca nie usunie wad w wyznaczonym terminie,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zleci bez zgody Wykonawcy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cie wad innemu Wykonawcy, a wynikłe z tego tytułu koszty potr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ci z kwoty wniesionego zabezpieczenia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ytego wykonania umowy.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Je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eli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cie wad przewy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szy warto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zabezpieczenia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ytego wykonania umowy,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dochodzi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 Wykonawcy r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wnowarto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niezabezpieczonej kwoty.</w:t>
      </w:r>
    </w:p>
    <w:p w:rsidR="00453CF3" w:rsidRPr="00BC1E9E" w:rsidRDefault="00641545" w:rsidP="00BC044F">
      <w:pPr>
        <w:pStyle w:val="TreA"/>
        <w:numPr>
          <w:ilvl w:val="0"/>
          <w:numId w:val="2"/>
        </w:numPr>
        <w:spacing w:line="288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Usunięcie wad następuje na koszt i ryzyko Wykonawcy.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Udzielone rękojmia i gwarancja jako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nie naruszają prawa Zamawiającego do dochodzenia roszczeń o naprawienie szkody w pełnej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na zasadach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lonych w Kodeksie cywilnym.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13 (zabezpieczenie nale</w:t>
      </w:r>
      <w:r w:rsidR="002A1B36" w:rsidRPr="00BC1E9E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ytego wykonania umowy)</w:t>
      </w:r>
    </w:p>
    <w:p w:rsidR="00BC044F" w:rsidRPr="00BC1E9E" w:rsidRDefault="00BC044F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1. Wykonawca wni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sł zabezpieczenie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ytego wykonania umowy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5 % wynagrodzenia brutto.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lastRenderedPageBreak/>
        <w:t>2. Wniesione zabezpieczenie przeznaczone jest na zabezpieczenie roszcze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tytułu niewykonania lub nienale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ytego wykonania umowy.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3. Zwrot zabezpieczenia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nast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 w ni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ej podanych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ciach i terminach: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1) 70 % warto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wniesionego zabezpieczenia w terminie 30 dni od dnia bezusterkowego odbioru 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cowego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i przekazania do eksploatacji,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2) 30 % warto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wniesionego zabezpieczenia w terminie 15 dni od daty upływu okresu r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kojmi za wady.</w:t>
      </w:r>
    </w:p>
    <w:p w:rsidR="00453CF3" w:rsidRPr="00BC1E9E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4. W razie wniesienia gwarancji pochodz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cej od podmiotu prowadz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działalno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ubezpieczeniow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, dla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przewidziano szczeg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łowe og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lne warunki ubezpieczenia opisane w odr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bnym dokumencie, Wykonawca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 jest do doł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czenia wraz z dokumentem gwarancji dokumentu definiuj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14 (ubezpieczenie OC Wykonawcy)</w:t>
      </w:r>
    </w:p>
    <w:p w:rsidR="00BC044F" w:rsidRPr="00BC1E9E" w:rsidRDefault="00BC044F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2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zuje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ubezpieczenia od odpowiedzialno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cywilnej w zakresie prowadzonej działalno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 okresie realizacji przedmiotu umowy na kwot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co najmniej 1.000.000 zł.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ma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="00244E0A">
        <w:rPr>
          <w:rFonts w:ascii="Times New Roman" w:hAnsi="Times New Roman" w:cs="Times New Roman"/>
          <w:sz w:val="24"/>
          <w:szCs w:val="24"/>
        </w:rPr>
        <w:t>zek w terminie 5</w:t>
      </w:r>
      <w:r w:rsidRPr="00BC1E9E">
        <w:rPr>
          <w:rFonts w:ascii="Times New Roman" w:hAnsi="Times New Roman" w:cs="Times New Roman"/>
          <w:sz w:val="24"/>
          <w:szCs w:val="24"/>
        </w:rPr>
        <w:t xml:space="preserve"> dni od podpisania umowy dostarczy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kopi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opłaconej polisy,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mowa w ust. 1.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ma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zek po ka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dorazowym odnowieniu polisy 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jej kserokopi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, potwierdzon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oryginałem, w terminie do 14 dni kalendarzowych od daty wystawienia polisy.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przypadku nieodnowienia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 trakcie realizacji umowy polisy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 umowy albo ubezpieczy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na jego koszt. Koszty poniesione na ubezpieczenie Wykonawcy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potr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ci z wynagrodzenia Wykonawcy, a gdyby potr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cenie to nie było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liwe – z zabezpieczenia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ytego wykonania umowy.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pienie od umowy z przyczyn,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rych mowa w niniejszym ust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pie, stanowi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pienie z przyczyn zawinionych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 sytuacji gdy wskutek okoliczno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="00244E0A">
        <w:rPr>
          <w:rFonts w:ascii="Times New Roman" w:hAnsi="Times New Roman" w:cs="Times New Roman"/>
          <w:sz w:val="24"/>
          <w:szCs w:val="24"/>
        </w:rPr>
        <w:t>rych mowa w § 15</w:t>
      </w:r>
      <w:r w:rsidRPr="00BC1E9E">
        <w:rPr>
          <w:rFonts w:ascii="Times New Roman" w:hAnsi="Times New Roman" w:cs="Times New Roman"/>
          <w:sz w:val="24"/>
          <w:szCs w:val="24"/>
        </w:rPr>
        <w:t xml:space="preserve"> niniejszej umowy wyst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 konieczno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przedłu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enia terminu realizacji przedmiotu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wienia, Wykonawca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 jest do przedłu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enia terminu wa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wniesionej polisy ubezpieczeniowej albo je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li nie jest to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liwe – do wniesienia nowej polisy ubezpieczeniowej na okres wynikaj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z przedłu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onego terminu realizacji umowy do umowy.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15 (kary umowne)</w:t>
      </w:r>
    </w:p>
    <w:p w:rsidR="00BC044F" w:rsidRPr="00BC1E9E" w:rsidRDefault="00BC044F" w:rsidP="00BC044F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24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Strony ustanawiaj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odpowiedzialno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 niewykonanie lub nienale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yte wykonanie przedmiotu umowy, na ni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ej opisanych zasadach.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Wykonawca zapłaci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kary umowne: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za opóźnienie w wykonaniu przedmiotu umowy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1 % wynagrodzenia umownego brutto,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§ 10 ust. 1 umowy, za ka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dy dzie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opóźnienia, 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lastRenderedPageBreak/>
        <w:t xml:space="preserve"> za zwłok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ciu wad stwierdzonych przy odbiorze 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cowym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1 % wynagrodzenia umownego brutto,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§ 10 ust. 1 umowy, za ka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dy dzie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zwłoki, liczonego od dnia wyznaczonego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na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cie wad,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za brak zapłaty lub nieterminow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zapłat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wynagrodzenia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nego Podwykonawcy lub dalszemu Podwykonawcy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5000 zł. za każdy stwierdzony przypadek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 nieprzedło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enie do zaakceptowania projektu umowy o podwykonawstwo,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przedmiotem s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roboty budowlane, lub projektu jej zmian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5000 zl. za każde naruszenie,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 niedokonanie wymaganej przez Zamawiającego zmiany Umowy o podwykonawstwo w zakresie dostaw lub usług bądź terminu zapłaty we wskazanym przez Zamawiającego terminie -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B6E30">
        <w:rPr>
          <w:rFonts w:ascii="Times New Roman" w:hAnsi="Times New Roman" w:cs="Times New Roman"/>
          <w:sz w:val="24"/>
          <w:szCs w:val="24"/>
        </w:rPr>
        <w:t>ci 5000 zł za każde naruszenie,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 nieprzedło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enie 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wiadczonej za zgodno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oryginałem kopii umowy o podwykonawstwo lub jej zmiany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5000 zł. za każde naruszenie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 nieprzedło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enie wykazu,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§ 5 ust. 2 pkt 4 umowy,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BC044F">
        <w:rPr>
          <w:rFonts w:ascii="Times New Roman" w:hAnsi="Times New Roman" w:cs="Times New Roman"/>
          <w:sz w:val="24"/>
          <w:szCs w:val="24"/>
        </w:rPr>
        <w:t>ci 500</w:t>
      </w:r>
      <w:r w:rsidRPr="00BC1E9E">
        <w:rPr>
          <w:rFonts w:ascii="Times New Roman" w:hAnsi="Times New Roman" w:cs="Times New Roman"/>
          <w:sz w:val="24"/>
          <w:szCs w:val="24"/>
        </w:rPr>
        <w:t>0 zł</w:t>
      </w:r>
      <w:r w:rsidR="002B6E30">
        <w:rPr>
          <w:rFonts w:ascii="Times New Roman" w:hAnsi="Times New Roman" w:cs="Times New Roman"/>
          <w:sz w:val="24"/>
          <w:szCs w:val="24"/>
        </w:rPr>
        <w:t>. za każdy przypadek naruszenia,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przypadku niezatrudniania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lub Podwykonawc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os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b wykonuj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 na podstawie umowy o prac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. W takim przypadku Wykonawca zapłaci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kar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umown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BC044F">
        <w:rPr>
          <w:rFonts w:ascii="Times New Roman" w:hAnsi="Times New Roman" w:cs="Times New Roman"/>
          <w:sz w:val="24"/>
          <w:szCs w:val="24"/>
        </w:rPr>
        <w:t>ci  5</w:t>
      </w:r>
      <w:r w:rsidRPr="00BC1E9E">
        <w:rPr>
          <w:rFonts w:ascii="Times New Roman" w:hAnsi="Times New Roman" w:cs="Times New Roman"/>
          <w:sz w:val="24"/>
          <w:szCs w:val="24"/>
        </w:rPr>
        <w:t>00,00 zł za ka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dy taki przypadek. Kara umowna zostanie naliczona w przypadku nieprzedstawienia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um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o prac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dokumentuj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spos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b zatrudnienia os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b wykonuj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rych mowa w § 5 ust. 2 pkt 4 umowy, przed przyst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pieniem do wykonania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przez osob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wyznaczon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ich wykonania, nie p</w:t>
      </w:r>
      <w:r w:rsidR="002A1B36" w:rsidRPr="00BC1E9E">
        <w:rPr>
          <w:rFonts w:ascii="Times New Roman" w:hAnsi="Times New Roman" w:cs="Times New Roman"/>
          <w:sz w:val="24"/>
          <w:szCs w:val="24"/>
        </w:rPr>
        <w:t>óź</w:t>
      </w:r>
      <w:r w:rsidRPr="00BC1E9E">
        <w:rPr>
          <w:rFonts w:ascii="Times New Roman" w:hAnsi="Times New Roman" w:cs="Times New Roman"/>
          <w:sz w:val="24"/>
          <w:szCs w:val="24"/>
        </w:rPr>
        <w:t>niej jednak ni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 xml:space="preserve"> w dniu przyst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 przez 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osob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wykonywania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lub nieprzedstawienia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cemu na jego </w:t>
      </w:r>
      <w:r w:rsidR="002A1B36" w:rsidRPr="00BC1E9E">
        <w:rPr>
          <w:rFonts w:ascii="Times New Roman" w:hAnsi="Times New Roman" w:cs="Times New Roman"/>
          <w:sz w:val="24"/>
          <w:szCs w:val="24"/>
        </w:rPr>
        <w:t>żą</w:t>
      </w:r>
      <w:r w:rsidRPr="00BC1E9E">
        <w:rPr>
          <w:rFonts w:ascii="Times New Roman" w:hAnsi="Times New Roman" w:cs="Times New Roman"/>
          <w:sz w:val="24"/>
          <w:szCs w:val="24"/>
        </w:rPr>
        <w:t>danie um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o prac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dokumentuj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spos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b zatrudnienia os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b wykonuj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czynno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rych mowa w § 5 ust.2 pkt  4 umowy,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za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pienie od umowy bez istotnej przyczyny lub za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pienie od umowy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z przyczyn le</w:t>
      </w:r>
      <w:r w:rsidR="002A1B36" w:rsidRPr="00BC1E9E">
        <w:rPr>
          <w:rFonts w:ascii="Times New Roman" w:hAnsi="Times New Roman" w:cs="Times New Roman"/>
          <w:sz w:val="24"/>
          <w:szCs w:val="24"/>
        </w:rPr>
        <w:t>żą</w:t>
      </w:r>
      <w:r w:rsidRPr="00BC1E9E">
        <w:rPr>
          <w:rFonts w:ascii="Times New Roman" w:hAnsi="Times New Roman" w:cs="Times New Roman"/>
          <w:sz w:val="24"/>
          <w:szCs w:val="24"/>
        </w:rPr>
        <w:t>cych po stronie Wykonawcy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10 % wynagrodzenia umownego brutto,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§ 10 ust. 1 umowy,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za zwłok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ciu wad stwierdzonych w okresie gwarancji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0,5 % wynagrodzenia umownego brutto,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§ 10 ust. 1 umowy, za ka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dy dzie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zwłoki, liczonego od dnia wyznaczonego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na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cie wad.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za niepoinformowanie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o stanie faktycznym lub prawnym maj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cym wpływ na realizacj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przedmi</w:t>
      </w:r>
      <w:r w:rsidR="00FD1CF9" w:rsidRPr="00BC1E9E">
        <w:rPr>
          <w:rFonts w:ascii="Times New Roman" w:hAnsi="Times New Roman" w:cs="Times New Roman"/>
          <w:sz w:val="24"/>
          <w:szCs w:val="24"/>
        </w:rPr>
        <w:t>otu umowy, lub na terminowe płat</w:t>
      </w:r>
      <w:r w:rsidRPr="00BC1E9E">
        <w:rPr>
          <w:rFonts w:ascii="Times New Roman" w:hAnsi="Times New Roman" w:cs="Times New Roman"/>
          <w:sz w:val="24"/>
          <w:szCs w:val="24"/>
        </w:rPr>
        <w:t>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wobec podwykonawc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1% wynagrodzenia umownego brutto, o kt</w:t>
      </w:r>
      <w:r w:rsidR="00FD1CF9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§ 10 ust. 1 umowy,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 zawinione przerwanie realizacji robót przez Wykonawcę trwające powyżej 2 dni roboczych -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1 % wynagrodzenia umownego,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§ 10 ust. 1 umowy brutto, za każdy rozpoczęty  dzień przerwy,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lastRenderedPageBreak/>
        <w:t>za dopuszczenie do wykonywania robót budowlanych objętych przedmiotem umowy innego podmiotu niż Wykonawca lub zaakceptowany przez Zamawiającego Podwykonawca skierowany do ich wykonania zgodnie z zasadami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lonymi umową - w 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3 % wynagrodzenia umownego brutto,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§ 10 ust. 1 umowy,</w:t>
      </w:r>
    </w:p>
    <w:p w:rsidR="00453CF3" w:rsidRPr="00BC1E9E" w:rsidRDefault="00641545" w:rsidP="0086512E">
      <w:pPr>
        <w:pStyle w:val="TreA"/>
        <w:numPr>
          <w:ilvl w:val="1"/>
          <w:numId w:val="39"/>
        </w:numPr>
        <w:tabs>
          <w:tab w:val="left" w:pos="-351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eastAsia="Bookman Old Style" w:hAnsi="Times New Roman" w:cs="Times New Roman"/>
          <w:sz w:val="24"/>
          <w:szCs w:val="24"/>
        </w:rPr>
        <w:tab/>
        <w:t>za powierzenie obowi</w:t>
      </w:r>
      <w:r w:rsidRPr="00BC1E9E">
        <w:rPr>
          <w:rFonts w:ascii="Times New Roman" w:hAnsi="Times New Roman" w:cs="Times New Roman"/>
          <w:sz w:val="24"/>
          <w:szCs w:val="24"/>
        </w:rPr>
        <w:t>ązków Kierownika budowy lub Kierownika robót osobie niezaakceptowanej przez Zamawiającego - w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 0,5  % wynagrodzenia umownego brutto, 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rym mowa w § 10 ust. 1 umowy, za każdy dzień roboczy naruszenia,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BC1E9E">
        <w:rPr>
          <w:rFonts w:ascii="Times New Roman" w:hAnsi="Times New Roman" w:cs="Times New Roman"/>
          <w:sz w:val="24"/>
          <w:szCs w:val="24"/>
        </w:rPr>
        <w:t>Postanowienia ust. 2 nie wył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czaj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liwo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dochodzenia odszkodowania uzupełniaj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na zasadach og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lnych, je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eli warto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powstałej szkody przekroczy wysoko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kar umownych.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z tytułu kar umownych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w pierwszej kolejno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potr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ci z zabezpieczenia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ytego wykonania umowy, a w przypadku wyczerpania tej kwoty,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potr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ci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 wynagrodzenia wynikaj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z faktury wystawionej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 protokolarnym odbiorze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 przypadku nie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cia wad w terminach wskazanych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w protokole 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cowym odbioru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t, Wykonawca wyra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a zgod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na ich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cie na jego koszt </w:t>
      </w:r>
      <w:r w:rsidR="003878A2">
        <w:rPr>
          <w:rFonts w:ascii="Times New Roman" w:hAnsi="Times New Roman" w:cs="Times New Roman"/>
          <w:sz w:val="24"/>
          <w:szCs w:val="24"/>
        </w:rPr>
        <w:br/>
      </w:r>
      <w:r w:rsidRPr="00BC1E9E">
        <w:rPr>
          <w:rFonts w:ascii="Times New Roman" w:hAnsi="Times New Roman" w:cs="Times New Roman"/>
          <w:sz w:val="24"/>
          <w:szCs w:val="24"/>
        </w:rPr>
        <w:t>i niebezpiecze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stwo, z zachowaniem prawa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do kary umownej.</w:t>
      </w:r>
    </w:p>
    <w:p w:rsidR="00453CF3" w:rsidRPr="00BC1E9E" w:rsidRDefault="00641545" w:rsidP="003878A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ind w:left="284" w:hanging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6. W przypadku nie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cia wad w terminach wskazanych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w protokołach z przegl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du w okresie gwarancji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przysługuje prawo do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cia wad na koszt Wykonawcy, z zachowaniem prawa do kary umownej.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587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16 (odst</w:t>
      </w:r>
      <w:r w:rsidR="002A1B36" w:rsidRPr="00BC1E9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pienie od umowy)</w:t>
      </w:r>
    </w:p>
    <w:p w:rsidR="00587B5B" w:rsidRPr="00BC1E9E" w:rsidRDefault="00587B5B" w:rsidP="00587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2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jest uprawniony do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 od Umowy w terminie 30 dni od dnia uzyskania przez niego wiedzy o okoliczno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uzasadniaj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cej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pienie, je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eli Wykonawca:</w:t>
      </w:r>
    </w:p>
    <w:p w:rsidR="00453CF3" w:rsidRPr="00BC1E9E" w:rsidRDefault="00641545" w:rsidP="00587B5B">
      <w:pPr>
        <w:pStyle w:val="TreA"/>
        <w:numPr>
          <w:ilvl w:val="0"/>
          <w:numId w:val="46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z przyczyn zawinionych nie wykonuje Umowy lub wykonuje 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nienale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ycie i pomimo pisemnego wezwania Wykonawcy do podj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cia wykonywania lub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ytego wykonywania Umowy w wyznaczonym, uzasadnionym technicznie terminie, nie zado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uczyni </w:t>
      </w:r>
      <w:r w:rsidR="002A1B36" w:rsidRPr="00BC1E9E">
        <w:rPr>
          <w:rFonts w:ascii="Times New Roman" w:hAnsi="Times New Roman" w:cs="Times New Roman"/>
          <w:sz w:val="24"/>
          <w:szCs w:val="24"/>
        </w:rPr>
        <w:t>żą</w:t>
      </w:r>
      <w:r w:rsidRPr="00BC1E9E">
        <w:rPr>
          <w:rFonts w:ascii="Times New Roman" w:hAnsi="Times New Roman" w:cs="Times New Roman"/>
          <w:sz w:val="24"/>
          <w:szCs w:val="24"/>
        </w:rPr>
        <w:t>daniu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cego,</w:t>
      </w:r>
    </w:p>
    <w:p w:rsidR="00453CF3" w:rsidRPr="00BC1E9E" w:rsidRDefault="00641545" w:rsidP="00587B5B">
      <w:pPr>
        <w:pStyle w:val="TreA"/>
        <w:numPr>
          <w:ilvl w:val="0"/>
          <w:numId w:val="46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bez uzasadnionej przyczyny przerwał wykonywanie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na okres dłu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szy ni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 xml:space="preserve"> 7 dni robocze i pomimo dodatkowego wezwania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nie podj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ł ich w okresie 5 dni roboczych od dnia dor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czenia Wykonawcy dodatkowego wezwania,</w:t>
      </w:r>
    </w:p>
    <w:p w:rsidR="00453CF3" w:rsidRPr="00BC1E9E" w:rsidRDefault="00641545" w:rsidP="00587B5B">
      <w:pPr>
        <w:pStyle w:val="TreA"/>
        <w:numPr>
          <w:ilvl w:val="0"/>
          <w:numId w:val="46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 przyczyn zawinionych nie przyst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pił do odbioru Terenu budowy albo nie rozpocz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ł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albo pozostaje w zwłoce z realizacj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 xml:space="preserve">t tak dalece, 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w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tpliwe jest dochowanie Terminu zako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czenia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t,</w:t>
      </w:r>
    </w:p>
    <w:p w:rsidR="00453CF3" w:rsidRPr="00BC1E9E" w:rsidRDefault="00641545" w:rsidP="00587B5B">
      <w:pPr>
        <w:pStyle w:val="TreA"/>
        <w:numPr>
          <w:ilvl w:val="0"/>
          <w:numId w:val="46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podzleca cało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lub dokonuje cesji Umowy, jej 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bez zgody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cego,</w:t>
      </w:r>
    </w:p>
    <w:p w:rsidR="00453CF3" w:rsidRPr="00BC1E9E" w:rsidRDefault="00641545" w:rsidP="00587B5B">
      <w:pPr>
        <w:pStyle w:val="TreA"/>
        <w:numPr>
          <w:ilvl w:val="0"/>
          <w:numId w:val="46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podzleca jak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kolwiek 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przedmiotu Umowy, co do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rej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nało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ył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zek wykonania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własnymi siłami.</w:t>
      </w:r>
    </w:p>
    <w:p w:rsidR="00453CF3" w:rsidRPr="00BC1E9E" w:rsidRDefault="00641545" w:rsidP="00587B5B">
      <w:pPr>
        <w:pStyle w:val="TreA"/>
        <w:numPr>
          <w:ilvl w:val="0"/>
          <w:numId w:val="46"/>
        </w:numPr>
        <w:tabs>
          <w:tab w:val="left" w:pos="-3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lastRenderedPageBreak/>
        <w:t xml:space="preserve"> w razie </w:t>
      </w:r>
      <w:r w:rsidR="00FD1CF9" w:rsidRPr="00BC1E9E">
        <w:rPr>
          <w:rFonts w:ascii="Times New Roman" w:hAnsi="Times New Roman" w:cs="Times New Roman"/>
          <w:sz w:val="24"/>
          <w:szCs w:val="24"/>
        </w:rPr>
        <w:t>konieczn</w:t>
      </w:r>
      <w:r w:rsidRPr="00BC1E9E">
        <w:rPr>
          <w:rFonts w:ascii="Times New Roman" w:hAnsi="Times New Roman" w:cs="Times New Roman"/>
          <w:sz w:val="24"/>
          <w:szCs w:val="24"/>
        </w:rPr>
        <w:t>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ci:</w:t>
      </w:r>
    </w:p>
    <w:p w:rsidR="00453CF3" w:rsidRPr="00BC1E9E" w:rsidRDefault="00641545" w:rsidP="00A72517">
      <w:pPr>
        <w:pStyle w:val="TreA"/>
        <w:numPr>
          <w:ilvl w:val="1"/>
          <w:numId w:val="48"/>
        </w:numPr>
        <w:tabs>
          <w:tab w:val="left" w:pos="-35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3 – krotnego dokonywania bezpo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redniej zapłaty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lub</w:t>
      </w:r>
    </w:p>
    <w:p w:rsidR="00453CF3" w:rsidRPr="00BC1E9E" w:rsidRDefault="00641545" w:rsidP="00A72517">
      <w:pPr>
        <w:pStyle w:val="TreA"/>
        <w:numPr>
          <w:ilvl w:val="1"/>
          <w:numId w:val="48"/>
        </w:numPr>
        <w:tabs>
          <w:tab w:val="left" w:pos="-35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konieczno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dokonania bezpo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rednich płatno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na sum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ksz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ni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 xml:space="preserve"> 10% warto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Umowy, Podwykonawcy lub dalszemu Podwykonawcy.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razie zaistnienia istotnej zmiany okoliczno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powoduj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cej, 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wykonanie Umowy nie 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 w interesie publicznym, czego nie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na było przewidzie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 chwili zawarcia Umowy,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 Umowy w terminie 30 dni od p wzi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cia wiadomo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o powy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szych okoliczno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ciach; w tym przypadku Wykonawca mo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 xml:space="preserve">e </w:t>
      </w:r>
      <w:r w:rsidR="002A1B36" w:rsidRPr="00BC1E9E">
        <w:rPr>
          <w:rFonts w:ascii="Times New Roman" w:hAnsi="Times New Roman" w:cs="Times New Roman"/>
          <w:sz w:val="24"/>
          <w:szCs w:val="24"/>
        </w:rPr>
        <w:t>żą</w:t>
      </w:r>
      <w:r w:rsidRPr="00BC1E9E">
        <w:rPr>
          <w:rFonts w:ascii="Times New Roman" w:hAnsi="Times New Roman" w:cs="Times New Roman"/>
          <w:sz w:val="24"/>
          <w:szCs w:val="24"/>
        </w:rPr>
        <w:t>da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wył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cznie wynagrodzenia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nego z tytułu wykonania 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Umowy.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udziela r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kojmi i gwarancji jako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w zakresie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lonym w Umowie na cz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zania wykonan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przed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pieniem od Umowy.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pienie od Umowy nast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puje za po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rednictwem listu poleconego za potwierdzeniem odbioru lub w formie pisma zło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onego w siedzibie Wykonawcy za pokwitowaniem, z chwil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otrzymania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wiadczenia o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pieniu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 xml:space="preserve"> W przypadku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 od Umowy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lub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cego, Wykonawca ma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zek:</w:t>
      </w:r>
    </w:p>
    <w:p w:rsidR="00453CF3" w:rsidRPr="00BC1E9E" w:rsidRDefault="00641545" w:rsidP="00587B5B">
      <w:pPr>
        <w:pStyle w:val="TreA"/>
        <w:numPr>
          <w:ilvl w:val="1"/>
          <w:numId w:val="44"/>
        </w:numPr>
        <w:tabs>
          <w:tab w:val="left" w:pos="96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natychmiast wstrzyma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wykonywanie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t, poza maj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cymi na celu ochron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ycia i własno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ci, i zabezpieczy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przerwane roboty w zakresie obustronnie uzgodnionym oraz zabezpieczy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Teren budowy i opu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go najp</w:t>
      </w:r>
      <w:r w:rsidR="002A1B36" w:rsidRPr="00BC1E9E">
        <w:rPr>
          <w:rFonts w:ascii="Times New Roman" w:hAnsi="Times New Roman" w:cs="Times New Roman"/>
          <w:sz w:val="24"/>
          <w:szCs w:val="24"/>
        </w:rPr>
        <w:t>óź</w:t>
      </w:r>
      <w:r w:rsidRPr="00BC1E9E">
        <w:rPr>
          <w:rFonts w:ascii="Times New Roman" w:hAnsi="Times New Roman" w:cs="Times New Roman"/>
          <w:sz w:val="24"/>
          <w:szCs w:val="24"/>
        </w:rPr>
        <w:t>niej w terminie wskazanym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cego,</w:t>
      </w:r>
    </w:p>
    <w:p w:rsidR="00453CF3" w:rsidRPr="00BC1E9E" w:rsidRDefault="00641545" w:rsidP="00587B5B">
      <w:pPr>
        <w:pStyle w:val="TreA"/>
        <w:numPr>
          <w:ilvl w:val="1"/>
          <w:numId w:val="44"/>
        </w:numPr>
        <w:tabs>
          <w:tab w:val="left" w:pos="96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przekaza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znajduj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w jego posiadaniu dokumenty, w tym nale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żą</w:t>
      </w:r>
      <w:r w:rsidRPr="00BC1E9E">
        <w:rPr>
          <w:rFonts w:ascii="Times New Roman" w:hAnsi="Times New Roman" w:cs="Times New Roman"/>
          <w:sz w:val="24"/>
          <w:szCs w:val="24"/>
        </w:rPr>
        <w:t>ce do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cego, urz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dzenia, materiały i inne prace, za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re Wykonawca otrzymał płatno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oraz inn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, sporz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dzon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przez niego lub na jego rzecz, Dokumentacj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projektow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, najp</w:t>
      </w:r>
      <w:r w:rsidR="002A1B36" w:rsidRPr="00BC1E9E">
        <w:rPr>
          <w:rFonts w:ascii="Times New Roman" w:hAnsi="Times New Roman" w:cs="Times New Roman"/>
          <w:sz w:val="24"/>
          <w:szCs w:val="24"/>
        </w:rPr>
        <w:t>óź</w:t>
      </w:r>
      <w:r w:rsidRPr="00BC1E9E">
        <w:rPr>
          <w:rFonts w:ascii="Times New Roman" w:hAnsi="Times New Roman" w:cs="Times New Roman"/>
          <w:sz w:val="24"/>
          <w:szCs w:val="24"/>
        </w:rPr>
        <w:t>niej w terminie wskazanym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terminie 7 dni od daty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 od Umowy, Wykonawca zgłosi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odbioru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przerwanych oraz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zabezpieczaj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cych. W przypadku niezgłoszenia w tym terminie gotowo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do odbioru,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ma prawo przeprowadzi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odbi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 jednostronny.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niezwłocznie, a najp</w:t>
      </w:r>
      <w:r w:rsidR="002A1B36" w:rsidRPr="00BC1E9E">
        <w:rPr>
          <w:rFonts w:ascii="Times New Roman" w:hAnsi="Times New Roman" w:cs="Times New Roman"/>
          <w:sz w:val="24"/>
          <w:szCs w:val="24"/>
        </w:rPr>
        <w:t>óź</w:t>
      </w:r>
      <w:r w:rsidRPr="00BC1E9E">
        <w:rPr>
          <w:rFonts w:ascii="Times New Roman" w:hAnsi="Times New Roman" w:cs="Times New Roman"/>
          <w:sz w:val="24"/>
          <w:szCs w:val="24"/>
        </w:rPr>
        <w:t>niej w terminie do 7 dni od dnia zawiadomienia o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pieniu od Umowy z przyczyn niezale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nych od Wykonawcy, usunie z Terenu budowy urz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dzenia Zaplecza budowy przez niego dostarczone lub wniesione materiały i urz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dzenia, niestanowi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 własno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lub ustali zasady przekazania tego maj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tku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przypadku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 od Umowy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lub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cego,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 jest do dokonania w terminie 7 dni do odbioru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przerwanych i zabezpieczaj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oraz przej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cia od Wykonawcy pod sw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j doz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 Terenu budowy.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przypadku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 od Umowy przez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Wykonawca jest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 niezwłocznie zorganizowa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cie sprz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tu i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tymczasowych na sw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j koszt i ryzyko. W przypadku niewypełnienia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powy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szego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zku,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uprawniony jest do usuni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cia sprz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tu i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tymczasowych na koszt i ryzyko Wykonawcy.</w:t>
      </w:r>
    </w:p>
    <w:p w:rsidR="00453CF3" w:rsidRPr="00BC1E9E" w:rsidRDefault="00641545" w:rsidP="003878A2">
      <w:pPr>
        <w:pStyle w:val="TreA"/>
        <w:numPr>
          <w:ilvl w:val="0"/>
          <w:numId w:val="13"/>
        </w:numPr>
        <w:spacing w:line="288" w:lineRule="auto"/>
        <w:ind w:hanging="374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ma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zek zastosowania si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zawartych w 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wiadczeniu o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pieniu polece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dotycz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ochrony własno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lub bezpiecze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stwa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lastRenderedPageBreak/>
        <w:t>W terminie 7 dni od dnia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 od Umowy, Wykonawca przy udziale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cego, sporz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dzi szczeg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łowy protok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ł odbioru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przerwanych i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zabezpieczaj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według stanu na dzie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ry stanowi podstaw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wystawienia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faktury lub rachunku.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Wykonawca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 jest do dokonania i dostarczenia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cemu inwentaryzacji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według stanu na dzie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pienia. Ponadto Wykonawca zobowi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zany jest dostarczy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komplet dokumentacji jak przewidzianej dla procedury odbioru ko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cowego.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Szczeg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łowy protok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ł odbioru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przerwanych i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zabezpieczaj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w toku, inwentaryzacja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i wykaz tych materiał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w, konstrukcji lub urz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dze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>, stanowi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podstaw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 wystawienia przez Wykonawc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odpowiedniej faktury VAT lub rachunku.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 zapłaci Wykonawcy wynagrodzenie za roboty wykonane do dnia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 według cen na dzie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pienia, pomniejszone o roszczenia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 z tytułu kar umownych oraz ewentualne roszczenia o obni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enie ceny na podstawie r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kojmi i gwarancji lub inne roszczenia odszkodowawcze.</w:t>
      </w:r>
    </w:p>
    <w:p w:rsidR="00453CF3" w:rsidRPr="00BC1E9E" w:rsidRDefault="00641545" w:rsidP="00BC1E9E">
      <w:pPr>
        <w:pStyle w:val="TreA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Koszty dodatkowe poniesione na zabezpieczenie rob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t i Terenu budowy oraz wszelkie inne uzasadnione koszty zwi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zane z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pieniem od Umowy ponosi Strona, kt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ra jest winna odst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pienia od Umowy.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Default="00641545" w:rsidP="00587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§17 (zmiana umowy)</w:t>
      </w:r>
    </w:p>
    <w:p w:rsidR="00587B5B" w:rsidRPr="00BC1E9E" w:rsidRDefault="00587B5B" w:rsidP="00587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1. Wszelkie zmiany i uzupełnienia tre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niniejszej umowy mog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by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dokonywane wył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cznie w formie pisemnej, pod rygorem niewa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 i mog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by</w:t>
      </w:r>
      <w:r w:rsidR="002A1B36" w:rsidRPr="00BC1E9E">
        <w:rPr>
          <w:rFonts w:ascii="Times New Roman" w:hAnsi="Times New Roman" w:cs="Times New Roman"/>
          <w:sz w:val="24"/>
          <w:szCs w:val="24"/>
        </w:rPr>
        <w:t>ć</w:t>
      </w:r>
      <w:r w:rsidRPr="00BC1E9E">
        <w:rPr>
          <w:rFonts w:ascii="Times New Roman" w:hAnsi="Times New Roman" w:cs="Times New Roman"/>
          <w:sz w:val="24"/>
          <w:szCs w:val="24"/>
        </w:rPr>
        <w:t xml:space="preserve"> wprowadzane tylko w zakresie i okoliczno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ciach przewidzianych w SIWZ oraz art. 144 ust. 1 ustawy Pzp.</w:t>
      </w:r>
    </w:p>
    <w:p w:rsidR="00587B5B" w:rsidRPr="00BC1E9E" w:rsidRDefault="00587B5B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641545" w:rsidP="00587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E9E">
        <w:rPr>
          <w:rFonts w:ascii="Times New Roman" w:hAnsi="Times New Roman" w:cs="Times New Roman"/>
          <w:b/>
          <w:bCs/>
          <w:sz w:val="24"/>
          <w:szCs w:val="24"/>
        </w:rPr>
        <w:t>§ 18 (postanowienia ko</w:t>
      </w:r>
      <w:r w:rsidR="002A1B36" w:rsidRPr="00BC1E9E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BC1E9E">
        <w:rPr>
          <w:rFonts w:ascii="Times New Roman" w:hAnsi="Times New Roman" w:cs="Times New Roman"/>
          <w:b/>
          <w:bCs/>
          <w:sz w:val="24"/>
          <w:szCs w:val="24"/>
        </w:rPr>
        <w:t>cowe)</w:t>
      </w:r>
    </w:p>
    <w:p w:rsidR="00587B5B" w:rsidRPr="00BC1E9E" w:rsidRDefault="00587B5B" w:rsidP="00587B5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</w:rPr>
      </w:pPr>
    </w:p>
    <w:p w:rsidR="00453CF3" w:rsidRPr="00BC1E9E" w:rsidRDefault="00641545" w:rsidP="00BC1E9E">
      <w:pPr>
        <w:pStyle w:val="TreA"/>
        <w:numPr>
          <w:ilvl w:val="0"/>
          <w:numId w:val="26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W sprawach nieuregulowanych postanowieniami niniejszej umowy, maj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 xml:space="preserve"> zastosowanie przepisy Kodeksu cywilnego, ustawy Prawo zam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wie</w:t>
      </w:r>
      <w:r w:rsidR="002A1B36" w:rsidRPr="00BC1E9E">
        <w:rPr>
          <w:rFonts w:ascii="Times New Roman" w:hAnsi="Times New Roman" w:cs="Times New Roman"/>
          <w:sz w:val="24"/>
          <w:szCs w:val="24"/>
        </w:rPr>
        <w:t>ń</w:t>
      </w:r>
      <w:r w:rsidRPr="00BC1E9E">
        <w:rPr>
          <w:rFonts w:ascii="Times New Roman" w:hAnsi="Times New Roman" w:cs="Times New Roman"/>
          <w:sz w:val="24"/>
          <w:szCs w:val="24"/>
        </w:rPr>
        <w:t xml:space="preserve"> publicznych, Prawa budowlanego oraz innych powszechnie obowi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zuj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przepis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w prawa.</w:t>
      </w:r>
    </w:p>
    <w:p w:rsidR="00453CF3" w:rsidRPr="00BC1E9E" w:rsidRDefault="00641545" w:rsidP="00BC1E9E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Na wypadek sporu pomi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dzy stronami wła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ciwy miejscowo do jego rozpoznania b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>dzie s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 okre</w:t>
      </w:r>
      <w:r w:rsidR="00FD1CF9" w:rsidRPr="00BC1E9E">
        <w:rPr>
          <w:rFonts w:ascii="Times New Roman" w:hAnsi="Times New Roman" w:cs="Times New Roman"/>
          <w:sz w:val="24"/>
          <w:szCs w:val="24"/>
        </w:rPr>
        <w:t>ś</w:t>
      </w:r>
      <w:r w:rsidRPr="00BC1E9E">
        <w:rPr>
          <w:rFonts w:ascii="Times New Roman" w:hAnsi="Times New Roman" w:cs="Times New Roman"/>
          <w:sz w:val="24"/>
          <w:szCs w:val="24"/>
        </w:rPr>
        <w:t>lony według siedziby 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cego.</w:t>
      </w:r>
    </w:p>
    <w:p w:rsidR="00EA0AE5" w:rsidRDefault="00641545" w:rsidP="00EA0AE5">
      <w:pPr>
        <w:pStyle w:val="Tre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Umow</w:t>
      </w:r>
      <w:r w:rsidR="002A1B36" w:rsidRPr="00BC1E9E">
        <w:rPr>
          <w:rFonts w:ascii="Times New Roman" w:hAnsi="Times New Roman" w:cs="Times New Roman"/>
          <w:sz w:val="24"/>
          <w:szCs w:val="24"/>
        </w:rPr>
        <w:t>ę</w:t>
      </w:r>
      <w:r w:rsidRPr="00BC1E9E">
        <w:rPr>
          <w:rFonts w:ascii="Times New Roman" w:hAnsi="Times New Roman" w:cs="Times New Roman"/>
          <w:sz w:val="24"/>
          <w:szCs w:val="24"/>
        </w:rPr>
        <w:t xml:space="preserve"> sporz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dzono w dw</w:t>
      </w:r>
      <w:r w:rsidR="002A1B36" w:rsidRPr="00BC1E9E">
        <w:rPr>
          <w:rFonts w:ascii="Times New Roman" w:hAnsi="Times New Roman" w:cs="Times New Roman"/>
          <w:sz w:val="24"/>
          <w:szCs w:val="24"/>
        </w:rPr>
        <w:t>ó</w:t>
      </w:r>
      <w:r w:rsidRPr="00BC1E9E">
        <w:rPr>
          <w:rFonts w:ascii="Times New Roman" w:hAnsi="Times New Roman" w:cs="Times New Roman"/>
          <w:sz w:val="24"/>
          <w:szCs w:val="24"/>
        </w:rPr>
        <w:t>ch jednobrzmi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 w:rsidRPr="00BC1E9E">
        <w:rPr>
          <w:rFonts w:ascii="Times New Roman" w:hAnsi="Times New Roman" w:cs="Times New Roman"/>
          <w:sz w:val="24"/>
          <w:szCs w:val="24"/>
        </w:rPr>
        <w:t>cych egzemplarzach, po jednym dla ka</w:t>
      </w:r>
      <w:r w:rsidR="002A1B36" w:rsidRPr="00BC1E9E">
        <w:rPr>
          <w:rFonts w:ascii="Times New Roman" w:hAnsi="Times New Roman" w:cs="Times New Roman"/>
          <w:sz w:val="24"/>
          <w:szCs w:val="24"/>
        </w:rPr>
        <w:t>ż</w:t>
      </w:r>
      <w:r w:rsidRPr="00BC1E9E">
        <w:rPr>
          <w:rFonts w:ascii="Times New Roman" w:hAnsi="Times New Roman" w:cs="Times New Roman"/>
          <w:sz w:val="24"/>
          <w:szCs w:val="24"/>
        </w:rPr>
        <w:t>dej ze stron.</w:t>
      </w:r>
    </w:p>
    <w:p w:rsidR="00EA0AE5" w:rsidRDefault="00EA0AE5" w:rsidP="00EA0AE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E5" w:rsidRDefault="00EA0AE5" w:rsidP="00EA0AE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E5" w:rsidRPr="00EA0AE5" w:rsidRDefault="00EA0AE5" w:rsidP="00EA0AE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Default="00EA0AE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1545" w:rsidRPr="00BC1E9E">
        <w:rPr>
          <w:rFonts w:ascii="Times New Roman" w:hAnsi="Times New Roman" w:cs="Times New Roman"/>
          <w:sz w:val="24"/>
          <w:szCs w:val="24"/>
        </w:rPr>
        <w:t>Zamawiaj</w:t>
      </w:r>
      <w:r w:rsidR="002A1B36" w:rsidRPr="00BC1E9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41545" w:rsidRPr="00BC1E9E">
        <w:rPr>
          <w:rFonts w:ascii="Times New Roman" w:hAnsi="Times New Roman" w:cs="Times New Roman"/>
          <w:sz w:val="24"/>
          <w:szCs w:val="24"/>
        </w:rPr>
        <w:t>Wykonawca:</w:t>
      </w:r>
    </w:p>
    <w:p w:rsidR="00EA0AE5" w:rsidRPr="00BC1E9E" w:rsidRDefault="00EA0AE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53CF3" w:rsidRPr="00EA0AE5" w:rsidRDefault="00641545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9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EA0AE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C1E9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</w:p>
    <w:p w:rsidR="00453CF3" w:rsidRPr="00BC1E9E" w:rsidRDefault="00453CF3" w:rsidP="00BC1E9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3CF3" w:rsidRPr="00BC1E9E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A5" w:rsidRDefault="00DC78A5">
      <w:r>
        <w:separator/>
      </w:r>
    </w:p>
  </w:endnote>
  <w:endnote w:type="continuationSeparator" w:id="0">
    <w:p w:rsidR="00DC78A5" w:rsidRDefault="00DC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481435"/>
      <w:docPartObj>
        <w:docPartGallery w:val="Page Numbers (Bottom of Page)"/>
        <w:docPartUnique/>
      </w:docPartObj>
    </w:sdtPr>
    <w:sdtEndPr/>
    <w:sdtContent>
      <w:p w:rsidR="003878A2" w:rsidRDefault="003878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C2F" w:rsidRPr="003D6C2F">
          <w:rPr>
            <w:noProof/>
            <w:lang w:val="pl-PL"/>
          </w:rPr>
          <w:t>19</w:t>
        </w:r>
        <w:r>
          <w:fldChar w:fldCharType="end"/>
        </w:r>
      </w:p>
    </w:sdtContent>
  </w:sdt>
  <w:p w:rsidR="003878A2" w:rsidRDefault="003878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A5" w:rsidRDefault="00DC78A5">
      <w:r>
        <w:separator/>
      </w:r>
    </w:p>
  </w:footnote>
  <w:footnote w:type="continuationSeparator" w:id="0">
    <w:p w:rsidR="00DC78A5" w:rsidRDefault="00DC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794"/>
    <w:multiLevelType w:val="hybridMultilevel"/>
    <w:tmpl w:val="E8D021A6"/>
    <w:styleLink w:val="Numery0"/>
    <w:lvl w:ilvl="0" w:tplc="273228B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281A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989C2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A179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AAD53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6F59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0D6F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298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49DA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8824C5"/>
    <w:multiLevelType w:val="hybridMultilevel"/>
    <w:tmpl w:val="E8D021A6"/>
    <w:numStyleLink w:val="Numery0"/>
  </w:abstractNum>
  <w:abstractNum w:abstractNumId="2" w15:restartNumberingAfterBreak="0">
    <w:nsid w:val="16CC351D"/>
    <w:multiLevelType w:val="hybridMultilevel"/>
    <w:tmpl w:val="B562112C"/>
    <w:numStyleLink w:val="Zaimportowanystyl9"/>
  </w:abstractNum>
  <w:abstractNum w:abstractNumId="3" w15:restartNumberingAfterBreak="0">
    <w:nsid w:val="2013340D"/>
    <w:multiLevelType w:val="hybridMultilevel"/>
    <w:tmpl w:val="4B0EF070"/>
    <w:lvl w:ilvl="0" w:tplc="B3BE0E3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2112C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4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868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5DC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2EB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DC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C91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7266A1"/>
    <w:multiLevelType w:val="hybridMultilevel"/>
    <w:tmpl w:val="1C3A3550"/>
    <w:lvl w:ilvl="0" w:tplc="B562112C">
      <w:start w:val="1"/>
      <w:numFmt w:val="lowerLetter"/>
      <w:lvlText w:val="%1)"/>
      <w:lvlJc w:val="left"/>
      <w:pPr>
        <w:ind w:left="1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2112C">
      <w:start w:val="1"/>
      <w:numFmt w:val="lowerLetter"/>
      <w:lvlText w:val="%2)"/>
      <w:lvlJc w:val="left"/>
      <w:pPr>
        <w:ind w:left="2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 w15:restartNumberingAfterBreak="0">
    <w:nsid w:val="258929CB"/>
    <w:multiLevelType w:val="hybridMultilevel"/>
    <w:tmpl w:val="B562112C"/>
    <w:numStyleLink w:val="Zaimportowanystyl9"/>
  </w:abstractNum>
  <w:abstractNum w:abstractNumId="6" w15:restartNumberingAfterBreak="0">
    <w:nsid w:val="26C162A3"/>
    <w:multiLevelType w:val="hybridMultilevel"/>
    <w:tmpl w:val="B562112C"/>
    <w:styleLink w:val="Zaimportowanystyl9"/>
    <w:lvl w:ilvl="0" w:tplc="B562112C">
      <w:start w:val="1"/>
      <w:numFmt w:val="lowerLetter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2E91F0">
      <w:start w:val="1"/>
      <w:numFmt w:val="lowerLetter"/>
      <w:suff w:val="nothing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0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09556">
      <w:start w:val="1"/>
      <w:numFmt w:val="lowerRoman"/>
      <w:lvlText w:val="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32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188BB0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E426C0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3A8836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692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8EB9E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AC7C4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127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EAFD4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852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0E7551"/>
    <w:multiLevelType w:val="hybridMultilevel"/>
    <w:tmpl w:val="E18A2C2A"/>
    <w:lvl w:ilvl="0" w:tplc="B562112C">
      <w:start w:val="1"/>
      <w:numFmt w:val="lowerLetter"/>
      <w:lvlText w:val="%1)"/>
      <w:lvlJc w:val="left"/>
      <w:pPr>
        <w:ind w:left="1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E0F9E">
      <w:start w:val="1"/>
      <w:numFmt w:val="bullet"/>
      <w:lvlText w:val="-"/>
      <w:lvlJc w:val="left"/>
      <w:pPr>
        <w:ind w:left="1880" w:hanging="360"/>
      </w:pPr>
      <w:rPr>
        <w:rFonts w:ascii="Times New Roman" w:hAnsi="Times New Roman" w:cs="Times New Roman" w:hint="default"/>
      </w:rPr>
    </w:lvl>
    <w:lvl w:ilvl="2" w:tplc="9A4E0F9E">
      <w:start w:val="1"/>
      <w:numFmt w:val="bullet"/>
      <w:lvlText w:val="-"/>
      <w:lvlJc w:val="left"/>
      <w:pPr>
        <w:ind w:left="26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C363D83"/>
    <w:multiLevelType w:val="hybridMultilevel"/>
    <w:tmpl w:val="25A69322"/>
    <w:numStyleLink w:val="Numery"/>
  </w:abstractNum>
  <w:abstractNum w:abstractNumId="9" w15:restartNumberingAfterBreak="0">
    <w:nsid w:val="316D60B3"/>
    <w:multiLevelType w:val="hybridMultilevel"/>
    <w:tmpl w:val="1B12FCD2"/>
    <w:lvl w:ilvl="0" w:tplc="B3BE0E3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2112C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4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868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5DC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2EB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DC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C91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C14252"/>
    <w:multiLevelType w:val="hybridMultilevel"/>
    <w:tmpl w:val="17DCAD0E"/>
    <w:lvl w:ilvl="0" w:tplc="B3BE0E3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2112C">
      <w:start w:val="1"/>
      <w:numFmt w:val="lowerLetter"/>
      <w:lvlText w:val="%2)"/>
      <w:lvlJc w:val="left"/>
      <w:pPr>
        <w:tabs>
          <w:tab w:val="left" w:pos="30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4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868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5DC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2EB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DC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C91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FF83F30"/>
    <w:multiLevelType w:val="hybridMultilevel"/>
    <w:tmpl w:val="909AF806"/>
    <w:lvl w:ilvl="0" w:tplc="B562112C">
      <w:start w:val="1"/>
      <w:numFmt w:val="lowerLetter"/>
      <w:lvlText w:val="%1)"/>
      <w:lvlJc w:val="left"/>
      <w:pPr>
        <w:ind w:left="1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9A4E0F9E">
      <w:start w:val="1"/>
      <w:numFmt w:val="bullet"/>
      <w:lvlText w:val="-"/>
      <w:lvlJc w:val="left"/>
      <w:pPr>
        <w:ind w:left="26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 w15:restartNumberingAfterBreak="0">
    <w:nsid w:val="41743BC4"/>
    <w:multiLevelType w:val="hybridMultilevel"/>
    <w:tmpl w:val="B562112C"/>
    <w:numStyleLink w:val="Zaimportowanystyl9"/>
  </w:abstractNum>
  <w:abstractNum w:abstractNumId="13" w15:restartNumberingAfterBreak="0">
    <w:nsid w:val="43E600B8"/>
    <w:multiLevelType w:val="hybridMultilevel"/>
    <w:tmpl w:val="B562112C"/>
    <w:numStyleLink w:val="Zaimportowanystyl9"/>
  </w:abstractNum>
  <w:abstractNum w:abstractNumId="14" w15:restartNumberingAfterBreak="0">
    <w:nsid w:val="4BEB313A"/>
    <w:multiLevelType w:val="hybridMultilevel"/>
    <w:tmpl w:val="851E3B4A"/>
    <w:lvl w:ilvl="0" w:tplc="B562112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2112C">
      <w:start w:val="1"/>
      <w:numFmt w:val="lowerLetter"/>
      <w:lvlText w:val="%2)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8707E7"/>
    <w:multiLevelType w:val="hybridMultilevel"/>
    <w:tmpl w:val="979E1FFA"/>
    <w:lvl w:ilvl="0" w:tplc="B3BE0E3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2112C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4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868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5DC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2EB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DC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C91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6C3230"/>
    <w:multiLevelType w:val="hybridMultilevel"/>
    <w:tmpl w:val="2500E8F2"/>
    <w:lvl w:ilvl="0" w:tplc="B3BE0E3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2112C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4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868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5DC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2EB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DC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C91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644505"/>
    <w:multiLevelType w:val="hybridMultilevel"/>
    <w:tmpl w:val="25A69322"/>
    <w:styleLink w:val="Numery"/>
    <w:lvl w:ilvl="0" w:tplc="E53843D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96D24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42EB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CCE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F0233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ECDD0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C5A0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8E6F3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6A8976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097B2B"/>
    <w:multiLevelType w:val="hybridMultilevel"/>
    <w:tmpl w:val="F6BE5EAE"/>
    <w:lvl w:ilvl="0" w:tplc="B3BE0E3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2112C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4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868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5DC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2EB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DC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C91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725FA3"/>
    <w:multiLevelType w:val="hybridMultilevel"/>
    <w:tmpl w:val="5350ABE6"/>
    <w:lvl w:ilvl="0" w:tplc="B562112C">
      <w:start w:val="1"/>
      <w:numFmt w:val="lowerLetter"/>
      <w:lvlText w:val="%1)"/>
      <w:lvlJc w:val="left"/>
      <w:pPr>
        <w:ind w:left="1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2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0" w15:restartNumberingAfterBreak="0">
    <w:nsid w:val="600C7B7B"/>
    <w:multiLevelType w:val="hybridMultilevel"/>
    <w:tmpl w:val="DC5443F6"/>
    <w:lvl w:ilvl="0" w:tplc="B3BE0E3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2112C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4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868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5DC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2EB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DC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C91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13873B2"/>
    <w:multiLevelType w:val="hybridMultilevel"/>
    <w:tmpl w:val="7E68C306"/>
    <w:lvl w:ilvl="0" w:tplc="B562112C">
      <w:start w:val="1"/>
      <w:numFmt w:val="lowerLetter"/>
      <w:lvlText w:val="%1)"/>
      <w:lvlJc w:val="left"/>
      <w:pPr>
        <w:ind w:left="1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62D25C9B"/>
    <w:multiLevelType w:val="hybridMultilevel"/>
    <w:tmpl w:val="E090B710"/>
    <w:lvl w:ilvl="0" w:tplc="B3BE0E3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4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868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5DC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2EB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DC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C91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648278E"/>
    <w:multiLevelType w:val="hybridMultilevel"/>
    <w:tmpl w:val="4DFC2EC8"/>
    <w:lvl w:ilvl="0" w:tplc="B3BE0E3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2112C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4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868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5DC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2EB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DC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C91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143735"/>
    <w:multiLevelType w:val="hybridMultilevel"/>
    <w:tmpl w:val="B562112C"/>
    <w:numStyleLink w:val="Zaimportowanystyl9"/>
  </w:abstractNum>
  <w:abstractNum w:abstractNumId="25" w15:restartNumberingAfterBreak="0">
    <w:nsid w:val="722D07BA"/>
    <w:multiLevelType w:val="hybridMultilevel"/>
    <w:tmpl w:val="B562112C"/>
    <w:numStyleLink w:val="Zaimportowanystyl9"/>
  </w:abstractNum>
  <w:abstractNum w:abstractNumId="26" w15:restartNumberingAfterBreak="0">
    <w:nsid w:val="742215CD"/>
    <w:multiLevelType w:val="hybridMultilevel"/>
    <w:tmpl w:val="27822B9E"/>
    <w:lvl w:ilvl="0" w:tplc="B3BE0E3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4425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868C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6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1C5DC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2EB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ADCD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8C91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8996897"/>
    <w:multiLevelType w:val="hybridMultilevel"/>
    <w:tmpl w:val="B562112C"/>
    <w:numStyleLink w:val="Zaimportowanystyl9"/>
  </w:abstractNum>
  <w:num w:numId="1">
    <w:abstractNumId w:val="17"/>
  </w:num>
  <w:num w:numId="2">
    <w:abstractNumId w:val="8"/>
    <w:lvlOverride w:ilvl="1">
      <w:lvl w:ilvl="1" w:tplc="E752B590">
        <w:start w:val="1"/>
        <w:numFmt w:val="decimal"/>
        <w:lvlText w:val="%2."/>
        <w:lvlJc w:val="left"/>
        <w:pPr>
          <w:tabs>
            <w:tab w:val="left" w:pos="63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32" w:hanging="232"/>
        </w:pPr>
        <w:rPr>
          <w:rFonts w:ascii="Bookman Old Style" w:hAnsi="Bookman Old Style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6"/>
  </w:num>
  <w:num w:numId="6">
    <w:abstractNumId w:val="24"/>
  </w:num>
  <w:num w:numId="7">
    <w:abstractNumId w:val="8"/>
    <w:lvlOverride w:ilvl="0">
      <w:startOverride w:val="1"/>
    </w:lvlOverride>
  </w:num>
  <w:num w:numId="8">
    <w:abstractNumId w:val="8"/>
    <w:lvlOverride w:ilvl="0">
      <w:lvl w:ilvl="0" w:tplc="D748A114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52B590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9E5A9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86E07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0FC2C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7CAC34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FEF51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4E08C0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BA8D0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lvl w:ilvl="0" w:tplc="D748A114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52B590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9E5A9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86E07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0FC2C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7CAC34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FEF51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4E08C0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BA8D0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lvl w:ilvl="0" w:tplc="D748A114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52B590">
        <w:start w:val="1"/>
        <w:numFmt w:val="decimal"/>
        <w:lvlText w:val="%2."/>
        <w:lvlJc w:val="left"/>
        <w:pPr>
          <w:tabs>
            <w:tab w:val="left" w:pos="-351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9E5A9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86E07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0FC2C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7CAC34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FEF51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4E08C0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BA8D0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lvl w:ilvl="0" w:tplc="D748A114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52B590">
        <w:start w:val="1"/>
        <w:numFmt w:val="decimal"/>
        <w:lvlText w:val="%2."/>
        <w:lvlJc w:val="left"/>
        <w:pPr>
          <w:tabs>
            <w:tab w:val="left" w:pos="96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9E5A9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86E07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B0FC2C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7CAC34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FEF51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4E08C0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BA8D0C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8"/>
    <w:lvlOverride w:ilvl="0">
      <w:startOverride w:val="1"/>
      <w:lvl w:ilvl="0" w:tplc="D748A114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52B590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29E5A98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286E070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B0FC2C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7CAC34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4FEF510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94E08C0">
        <w:start w:val="1"/>
        <w:numFmt w:val="decimal"/>
        <w:suff w:val="nothing"/>
        <w:lvlText w:val="%8."/>
        <w:lvlJc w:val="left"/>
        <w:pPr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BA8D0C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</w:num>
  <w:num w:numId="28">
    <w:abstractNumId w:val="10"/>
  </w:num>
  <w:num w:numId="29">
    <w:abstractNumId w:val="9"/>
  </w:num>
  <w:num w:numId="30">
    <w:abstractNumId w:val="16"/>
  </w:num>
  <w:num w:numId="31">
    <w:abstractNumId w:val="3"/>
  </w:num>
  <w:num w:numId="32">
    <w:abstractNumId w:val="18"/>
  </w:num>
  <w:num w:numId="33">
    <w:abstractNumId w:val="23"/>
  </w:num>
  <w:num w:numId="34">
    <w:abstractNumId w:val="22"/>
  </w:num>
  <w:num w:numId="35">
    <w:abstractNumId w:val="12"/>
  </w:num>
  <w:num w:numId="36">
    <w:abstractNumId w:val="4"/>
  </w:num>
  <w:num w:numId="37">
    <w:abstractNumId w:val="19"/>
  </w:num>
  <w:num w:numId="38">
    <w:abstractNumId w:val="26"/>
  </w:num>
  <w:num w:numId="39">
    <w:abstractNumId w:val="15"/>
  </w:num>
  <w:num w:numId="40">
    <w:abstractNumId w:val="27"/>
  </w:num>
  <w:num w:numId="41">
    <w:abstractNumId w:val="13"/>
  </w:num>
  <w:num w:numId="42">
    <w:abstractNumId w:val="25"/>
  </w:num>
  <w:num w:numId="43">
    <w:abstractNumId w:val="21"/>
  </w:num>
  <w:num w:numId="44">
    <w:abstractNumId w:val="20"/>
  </w:num>
  <w:num w:numId="45">
    <w:abstractNumId w:val="2"/>
  </w:num>
  <w:num w:numId="46">
    <w:abstractNumId w:val="14"/>
  </w:num>
  <w:num w:numId="47">
    <w:abstractNumId w:val="11"/>
  </w:num>
  <w:num w:numId="48">
    <w:abstractNumId w:val="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3"/>
    <w:rsid w:val="0001000C"/>
    <w:rsid w:val="000D7D79"/>
    <w:rsid w:val="0010153D"/>
    <w:rsid w:val="001433A6"/>
    <w:rsid w:val="001641C0"/>
    <w:rsid w:val="00180568"/>
    <w:rsid w:val="001844EC"/>
    <w:rsid w:val="001D00D4"/>
    <w:rsid w:val="001E64A7"/>
    <w:rsid w:val="00244E0A"/>
    <w:rsid w:val="002A1B36"/>
    <w:rsid w:val="002B6E30"/>
    <w:rsid w:val="00357E6E"/>
    <w:rsid w:val="003878A2"/>
    <w:rsid w:val="003D4B7F"/>
    <w:rsid w:val="003D6C2F"/>
    <w:rsid w:val="00453CF3"/>
    <w:rsid w:val="004C1F76"/>
    <w:rsid w:val="005510EA"/>
    <w:rsid w:val="00587B5B"/>
    <w:rsid w:val="006030A0"/>
    <w:rsid w:val="00625086"/>
    <w:rsid w:val="00635564"/>
    <w:rsid w:val="00641545"/>
    <w:rsid w:val="006A651D"/>
    <w:rsid w:val="007619D2"/>
    <w:rsid w:val="00770064"/>
    <w:rsid w:val="007A3F19"/>
    <w:rsid w:val="0086512E"/>
    <w:rsid w:val="009013B2"/>
    <w:rsid w:val="00980DFE"/>
    <w:rsid w:val="00981187"/>
    <w:rsid w:val="00A72517"/>
    <w:rsid w:val="00AB6E7B"/>
    <w:rsid w:val="00AF0FDC"/>
    <w:rsid w:val="00B82FFB"/>
    <w:rsid w:val="00BC044F"/>
    <w:rsid w:val="00BC1E9E"/>
    <w:rsid w:val="00C9012F"/>
    <w:rsid w:val="00D617BF"/>
    <w:rsid w:val="00DC78A5"/>
    <w:rsid w:val="00E20EC7"/>
    <w:rsid w:val="00E54915"/>
    <w:rsid w:val="00E83EC3"/>
    <w:rsid w:val="00EA0AE5"/>
    <w:rsid w:val="00F016EA"/>
    <w:rsid w:val="00F832A5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019B"/>
  <w15:docId w15:val="{8B5B417C-8856-4A9C-B488-E620D3DA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5"/>
      </w:numPr>
    </w:pPr>
  </w:style>
  <w:style w:type="paragraph" w:customStyle="1" w:styleId="Lista1cd">
    <w:name w:val="Lista1_cd"/>
    <w:pPr>
      <w:widowControl w:val="0"/>
      <w:suppressAutoHyphens/>
      <w:ind w:left="709"/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y0">
    <w:name w:val="Numery.0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BC0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44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C0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44F"/>
    <w:rPr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3F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A3F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09E0-0220-402A-A630-28347E34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6881</Words>
  <Characters>41286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MKL</Company>
  <LinksUpToDate>false</LinksUpToDate>
  <CharactersWithSpaces>48071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Robert Idzikowski</cp:lastModifiedBy>
  <cp:revision>2</cp:revision>
  <dcterms:created xsi:type="dcterms:W3CDTF">2019-05-17T09:04:00Z</dcterms:created>
  <dcterms:modified xsi:type="dcterms:W3CDTF">2019-05-17T09:04:00Z</dcterms:modified>
</cp:coreProperties>
</file>